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F9" w:rsidRDefault="006B2CF9" w:rsidP="006C32F5">
      <w:pPr>
        <w:spacing w:after="0" w:line="240" w:lineRule="auto"/>
        <w:rPr>
          <w:lang w:val="tt-RU"/>
        </w:rPr>
      </w:pPr>
    </w:p>
    <w:tbl>
      <w:tblPr>
        <w:tblpPr w:leftFromText="180" w:rightFromText="180" w:vertAnchor="page" w:horzAnchor="margin" w:tblpY="218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103"/>
      </w:tblGrid>
      <w:tr w:rsidR="006B2CF9" w:rsidRPr="001E032D" w:rsidTr="00134C3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B2CF9" w:rsidRPr="001E032D" w:rsidRDefault="006B2CF9" w:rsidP="00134C39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1E032D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РЕСПУБЛИКА ТАТАРСТАН</w:t>
            </w:r>
          </w:p>
          <w:p w:rsidR="006B2CF9" w:rsidRPr="001E032D" w:rsidRDefault="006B2CF9" w:rsidP="00134C39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1E032D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Совет</w:t>
            </w:r>
          </w:p>
          <w:p w:rsidR="006B2CF9" w:rsidRPr="001E032D" w:rsidRDefault="006B2CF9" w:rsidP="00134C39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1E032D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Красноключинского сельского поселения</w:t>
            </w:r>
          </w:p>
          <w:p w:rsidR="006B2CF9" w:rsidRPr="001E032D" w:rsidRDefault="006B2CF9" w:rsidP="00134C39">
            <w:pPr>
              <w:spacing w:after="0" w:line="300" w:lineRule="exact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1E032D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6B2CF9" w:rsidRPr="001E032D" w:rsidRDefault="006B2CF9" w:rsidP="00134C39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</w:p>
          <w:p w:rsidR="006B2CF9" w:rsidRPr="001E032D" w:rsidRDefault="006B2CF9" w:rsidP="00134C39">
            <w:pPr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</w:pPr>
            <w:r w:rsidRPr="001E032D"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  <w:t xml:space="preserve">423552, Нижнекамский район, </w:t>
            </w:r>
          </w:p>
          <w:p w:rsidR="006B2CF9" w:rsidRPr="001E032D" w:rsidRDefault="006B2CF9" w:rsidP="00134C39">
            <w:pPr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</w:pPr>
            <w:r w:rsidRPr="001E032D"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  <w:t>п. Красный Ключ, ул. Садовая, 2</w:t>
            </w:r>
          </w:p>
          <w:p w:rsidR="006B2CF9" w:rsidRPr="001E032D" w:rsidRDefault="006B2CF9" w:rsidP="00134C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B2CF9" w:rsidRPr="001E032D" w:rsidRDefault="006B2CF9" w:rsidP="00134C39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1E032D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6B2CF9" w:rsidRPr="001E032D" w:rsidRDefault="006B2CF9" w:rsidP="00134C39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1E032D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6B2CF9" w:rsidRPr="001E032D" w:rsidRDefault="006B2CF9" w:rsidP="00134C39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1E032D">
              <w:rPr>
                <w:rFonts w:ascii="Times New Roman" w:hAnsi="Times New Roman"/>
                <w:color w:val="000000"/>
                <w:sz w:val="28"/>
                <w:szCs w:val="28"/>
              </w:rPr>
              <w:t>Красный Ключ</w:t>
            </w:r>
            <w:r w:rsidRPr="001E032D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 xml:space="preserve"> авыл жирлеге</w:t>
            </w:r>
          </w:p>
          <w:p w:rsidR="006B2CF9" w:rsidRPr="001E032D" w:rsidRDefault="006B2CF9" w:rsidP="00134C39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1E032D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Советы</w:t>
            </w:r>
          </w:p>
          <w:p w:rsidR="006B2CF9" w:rsidRPr="001E032D" w:rsidRDefault="006B2CF9" w:rsidP="00134C39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</w:p>
          <w:p w:rsidR="006B2CF9" w:rsidRPr="001E032D" w:rsidRDefault="006B2CF9" w:rsidP="00134C39">
            <w:pPr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</w:pPr>
            <w:r w:rsidRPr="001E032D"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  <w:t xml:space="preserve">423552, Түбән Кама  районы, </w:t>
            </w:r>
          </w:p>
          <w:p w:rsidR="006B2CF9" w:rsidRPr="001E032D" w:rsidRDefault="006B2CF9" w:rsidP="00134C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</w:pPr>
            <w:r w:rsidRPr="001E032D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1E032D"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  <w:t xml:space="preserve">ызыл Чишмә </w:t>
            </w:r>
            <w:r w:rsidRPr="001E032D">
              <w:rPr>
                <w:rFonts w:ascii="Times New Roman" w:hAnsi="Times New Roman"/>
                <w:color w:val="000000"/>
                <w:sz w:val="20"/>
                <w:szCs w:val="20"/>
              </w:rPr>
              <w:t>поселогы, Садовая урамы, 2</w:t>
            </w:r>
          </w:p>
          <w:p w:rsidR="006B2CF9" w:rsidRPr="001E032D" w:rsidRDefault="006B2CF9" w:rsidP="00134C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t-RU"/>
              </w:rPr>
            </w:pPr>
          </w:p>
        </w:tc>
      </w:tr>
      <w:tr w:rsidR="006B2CF9" w:rsidRPr="001E032D" w:rsidTr="00134C39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B2CF9" w:rsidRPr="001E032D" w:rsidRDefault="006B2CF9" w:rsidP="00134C3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E032D"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  <w:t xml:space="preserve">тел./факс (8555) 45-70-80, электронный адрес: </w:t>
            </w:r>
            <w:hyperlink r:id="rId7" w:history="1">
              <w:r w:rsidRPr="001E032D">
                <w:rPr>
                  <w:rStyle w:val="Hyperlink"/>
                  <w:rFonts w:ascii="Times New Roman" w:hAnsi="Times New Roman"/>
                  <w:bCs/>
                  <w:color w:val="000000"/>
                  <w:sz w:val="20"/>
                  <w:szCs w:val="20"/>
                </w:rPr>
                <w:t>Krasnoklyuch.sp @tatar.ru</w:t>
              </w:r>
            </w:hyperlink>
            <w:r w:rsidRPr="001E032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сайт: </w:t>
            </w:r>
            <w:r w:rsidRPr="001E032D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www</w:t>
            </w:r>
            <w:r w:rsidRPr="001E032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  <w:r w:rsidRPr="001E03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E03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krasnoklyuchinskoe</w:t>
            </w:r>
            <w:r w:rsidRPr="001E03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E03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</w:t>
            </w:r>
            <w:r w:rsidRPr="001E032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E03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</w:p>
        </w:tc>
      </w:tr>
    </w:tbl>
    <w:p w:rsidR="006B2CF9" w:rsidRPr="00CE053F" w:rsidRDefault="006B2CF9" w:rsidP="001E03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CF9" w:rsidRDefault="006B2CF9" w:rsidP="001E03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CF9" w:rsidRDefault="006B2CF9" w:rsidP="001E03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CF9" w:rsidRDefault="006B2CF9" w:rsidP="001E03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CF9" w:rsidRDefault="006B2CF9" w:rsidP="001E03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CF9" w:rsidRDefault="006B2CF9" w:rsidP="001E03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CF9" w:rsidRPr="00CE053F" w:rsidRDefault="006B2CF9" w:rsidP="001E03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CF9" w:rsidRDefault="006B2CF9" w:rsidP="001E03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6B2CF9" w:rsidRPr="00FA60CE" w:rsidRDefault="006B2CF9" w:rsidP="00C462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6B2CF9" w:rsidRPr="0042703F" w:rsidRDefault="006B2CF9" w:rsidP="00C462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6B2CF9" w:rsidRPr="001E032D" w:rsidRDefault="006B2CF9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от </w:t>
      </w:r>
      <w:r w:rsidRPr="0007465D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  <w:lang w:val="tt-RU"/>
        </w:rPr>
        <w:t>.0</w:t>
      </w:r>
      <w:r w:rsidRPr="000746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tt-RU"/>
        </w:rPr>
        <w:t>.201</w:t>
      </w:r>
      <w:r w:rsidRPr="0007465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tt-RU"/>
        </w:rPr>
        <w:t xml:space="preserve"> г.                                                                                                              № 05</w:t>
      </w:r>
    </w:p>
    <w:p w:rsidR="006B2CF9" w:rsidRPr="0042703F" w:rsidRDefault="006B2CF9" w:rsidP="00930280">
      <w:pPr>
        <w:tabs>
          <w:tab w:val="left" w:pos="7900"/>
        </w:tabs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6B2CF9" w:rsidRPr="0042703F" w:rsidRDefault="006B2CF9" w:rsidP="00930280">
      <w:pPr>
        <w:tabs>
          <w:tab w:val="left" w:pos="7900"/>
        </w:tabs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6B2CF9" w:rsidRDefault="006B2CF9" w:rsidP="00930280">
      <w:pPr>
        <w:tabs>
          <w:tab w:val="left" w:pos="79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0280">
        <w:rPr>
          <w:rFonts w:ascii="Times New Roman" w:hAnsi="Times New Roman"/>
          <w:b/>
          <w:sz w:val="28"/>
          <w:szCs w:val="28"/>
        </w:rPr>
        <w:t xml:space="preserve">О  внесении  изменений и дополнений </w:t>
      </w:r>
    </w:p>
    <w:p w:rsidR="006B2CF9" w:rsidRDefault="006B2CF9" w:rsidP="00930280">
      <w:pPr>
        <w:tabs>
          <w:tab w:val="left" w:pos="79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0280">
        <w:rPr>
          <w:rFonts w:ascii="Times New Roman" w:hAnsi="Times New Roman"/>
          <w:b/>
          <w:sz w:val="28"/>
          <w:szCs w:val="28"/>
        </w:rPr>
        <w:t>в Устав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30280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6B2CF9" w:rsidRDefault="006B2CF9" w:rsidP="00930280">
      <w:pPr>
        <w:tabs>
          <w:tab w:val="left" w:pos="79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028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Красноключи</w:t>
      </w:r>
      <w:r w:rsidRPr="00930280">
        <w:rPr>
          <w:rFonts w:ascii="Times New Roman" w:hAnsi="Times New Roman"/>
          <w:b/>
          <w:sz w:val="28"/>
          <w:szCs w:val="28"/>
        </w:rPr>
        <w:t>нское</w:t>
      </w:r>
      <w:r w:rsidRPr="00930280">
        <w:rPr>
          <w:rFonts w:ascii="Times New Roman" w:hAnsi="Times New Roman"/>
          <w:sz w:val="28"/>
          <w:szCs w:val="28"/>
        </w:rPr>
        <w:t xml:space="preserve"> </w:t>
      </w:r>
      <w:r w:rsidRPr="00930280">
        <w:rPr>
          <w:rFonts w:ascii="Times New Roman" w:hAnsi="Times New Roman"/>
          <w:b/>
          <w:sz w:val="28"/>
          <w:szCs w:val="28"/>
        </w:rPr>
        <w:t xml:space="preserve">сельское поселение» </w:t>
      </w:r>
    </w:p>
    <w:p w:rsidR="006B2CF9" w:rsidRDefault="006B2CF9" w:rsidP="00930280">
      <w:pPr>
        <w:tabs>
          <w:tab w:val="left" w:pos="79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0280">
        <w:rPr>
          <w:rFonts w:ascii="Times New Roman" w:hAnsi="Times New Roman"/>
          <w:b/>
          <w:sz w:val="28"/>
          <w:szCs w:val="28"/>
        </w:rPr>
        <w:t xml:space="preserve">Нижнекамского муниципального района  </w:t>
      </w:r>
    </w:p>
    <w:p w:rsidR="006B2CF9" w:rsidRPr="00930280" w:rsidRDefault="006B2CF9" w:rsidP="00930280">
      <w:pPr>
        <w:tabs>
          <w:tab w:val="left" w:pos="79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0280">
        <w:rPr>
          <w:rFonts w:ascii="Times New Roman" w:hAnsi="Times New Roman"/>
          <w:b/>
          <w:sz w:val="28"/>
          <w:szCs w:val="28"/>
        </w:rPr>
        <w:t>Республики  Татарстан</w:t>
      </w:r>
    </w:p>
    <w:p w:rsidR="006B2CF9" w:rsidRPr="0042703F" w:rsidRDefault="006B2CF9" w:rsidP="00930280">
      <w:pPr>
        <w:tabs>
          <w:tab w:val="left" w:pos="7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CF9" w:rsidRPr="0042703F" w:rsidRDefault="006B2CF9" w:rsidP="00930280">
      <w:pPr>
        <w:tabs>
          <w:tab w:val="left" w:pos="7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CF9" w:rsidRPr="00930280" w:rsidRDefault="006B2CF9" w:rsidP="00930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280">
        <w:rPr>
          <w:rFonts w:ascii="Times New Roman" w:hAnsi="Times New Roman"/>
          <w:sz w:val="28"/>
          <w:szCs w:val="28"/>
        </w:rPr>
        <w:t>В соответствии с</w:t>
      </w:r>
      <w:r w:rsidRPr="00930280">
        <w:rPr>
          <w:rFonts w:ascii="Times New Roman" w:hAnsi="Times New Roman"/>
          <w:b/>
          <w:sz w:val="28"/>
          <w:szCs w:val="28"/>
        </w:rPr>
        <w:t xml:space="preserve"> </w:t>
      </w:r>
      <w:r w:rsidRPr="00930280">
        <w:rPr>
          <w:rFonts w:ascii="Times New Roman" w:hAnsi="Times New Roman"/>
          <w:sz w:val="28"/>
          <w:szCs w:val="28"/>
        </w:rPr>
        <w:t>Федеральным законом от 6 октября 2003 года №131-ФЗ "Об общих принципах ор</w:t>
      </w:r>
      <w:r w:rsidRPr="00930280">
        <w:rPr>
          <w:rFonts w:ascii="Times New Roman" w:hAnsi="Times New Roman"/>
          <w:sz w:val="28"/>
          <w:szCs w:val="28"/>
        </w:rPr>
        <w:softHyphen/>
        <w:t>ганизации местного самоуправления в Российской Федерации",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Красноключ</w:t>
      </w:r>
      <w:r w:rsidRPr="00930280">
        <w:rPr>
          <w:rFonts w:ascii="Times New Roman" w:hAnsi="Times New Roman"/>
          <w:sz w:val="28"/>
          <w:szCs w:val="28"/>
        </w:rPr>
        <w:t xml:space="preserve">инское сельское поселение» и в целях приведения Устава сельского Поселения в соответствие с действующим законодательством Совет </w:t>
      </w:r>
      <w:r>
        <w:rPr>
          <w:rFonts w:ascii="Times New Roman" w:hAnsi="Times New Roman"/>
          <w:sz w:val="28"/>
          <w:szCs w:val="28"/>
        </w:rPr>
        <w:t>Красноключинского</w:t>
      </w:r>
      <w:r w:rsidRPr="00930280"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Pr="00930280">
        <w:rPr>
          <w:rFonts w:ascii="Times New Roman" w:hAnsi="Times New Roman"/>
          <w:b/>
          <w:sz w:val="28"/>
          <w:szCs w:val="28"/>
        </w:rPr>
        <w:t>решает</w:t>
      </w:r>
      <w:r w:rsidRPr="00930280">
        <w:rPr>
          <w:rFonts w:ascii="Times New Roman" w:hAnsi="Times New Roman"/>
          <w:sz w:val="28"/>
          <w:szCs w:val="28"/>
        </w:rPr>
        <w:t xml:space="preserve">: </w:t>
      </w:r>
    </w:p>
    <w:p w:rsidR="006B2CF9" w:rsidRPr="00930280" w:rsidRDefault="006B2CF9" w:rsidP="00930280">
      <w:pPr>
        <w:tabs>
          <w:tab w:val="left" w:pos="7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2CF9" w:rsidRPr="005A6BDC" w:rsidRDefault="006B2CF9" w:rsidP="005A6BDC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280">
        <w:rPr>
          <w:rFonts w:ascii="Times New Roman" w:hAnsi="Times New Roman"/>
          <w:sz w:val="28"/>
          <w:szCs w:val="28"/>
        </w:rPr>
        <w:t>Внести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Красноключ</w:t>
      </w:r>
      <w:r w:rsidRPr="00930280">
        <w:rPr>
          <w:rFonts w:ascii="Times New Roman" w:hAnsi="Times New Roman"/>
          <w:sz w:val="28"/>
          <w:szCs w:val="28"/>
        </w:rPr>
        <w:t>инское сельское поселение» изменения и дополнения согласно Приложению.</w:t>
      </w:r>
    </w:p>
    <w:p w:rsidR="006B2CF9" w:rsidRPr="00930280" w:rsidRDefault="006B2CF9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280">
        <w:rPr>
          <w:rFonts w:ascii="Times New Roman" w:hAnsi="Times New Roman"/>
          <w:sz w:val="28"/>
          <w:szCs w:val="28"/>
        </w:rPr>
        <w:t>Направить настоящее решение  для государственной регистрации в установленном законодательством порядке.</w:t>
      </w:r>
    </w:p>
    <w:p w:rsidR="006B2CF9" w:rsidRPr="00930280" w:rsidRDefault="006B2CF9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280">
        <w:rPr>
          <w:rFonts w:ascii="Times New Roman" w:hAnsi="Times New Roman"/>
          <w:sz w:val="28"/>
          <w:szCs w:val="28"/>
        </w:rPr>
        <w:t>Обнародовать настоящее решение после его государственной регистрации.</w:t>
      </w:r>
    </w:p>
    <w:p w:rsidR="006B2CF9" w:rsidRDefault="006B2CF9" w:rsidP="00412294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B368B">
        <w:rPr>
          <w:rFonts w:ascii="Times New Roman" w:hAnsi="Times New Roman"/>
          <w:sz w:val="28"/>
          <w:szCs w:val="28"/>
        </w:rPr>
        <w:t>Настоящее решение вступает в силу в порядке, предусмотренном законодательством.</w:t>
      </w:r>
    </w:p>
    <w:p w:rsidR="006B2CF9" w:rsidRPr="005A6BDC" w:rsidRDefault="006B2CF9" w:rsidP="00CE053F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A6BDC">
        <w:rPr>
          <w:rFonts w:ascii="Times New Roman" w:hAnsi="Times New Roman"/>
          <w:sz w:val="28"/>
          <w:szCs w:val="28"/>
        </w:rPr>
        <w:t xml:space="preserve">Определить, что </w:t>
      </w:r>
      <w:r>
        <w:rPr>
          <w:rFonts w:ascii="Times New Roman" w:hAnsi="Times New Roman"/>
          <w:sz w:val="28"/>
          <w:szCs w:val="28"/>
        </w:rPr>
        <w:t>статья 19.1. вступает в силу с 29.04.2018 года,</w:t>
      </w:r>
      <w:r w:rsidRPr="005A6BDC">
        <w:rPr>
          <w:rFonts w:ascii="Times New Roman" w:hAnsi="Times New Roman"/>
          <w:sz w:val="28"/>
          <w:szCs w:val="28"/>
        </w:rPr>
        <w:t xml:space="preserve"> подпункты 13 и 14 пункта </w:t>
      </w:r>
      <w:r>
        <w:rPr>
          <w:rFonts w:ascii="Times New Roman" w:hAnsi="Times New Roman"/>
          <w:sz w:val="28"/>
          <w:szCs w:val="28"/>
        </w:rPr>
        <w:t>2</w:t>
      </w:r>
      <w:r w:rsidRPr="005A6BDC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64</w:t>
      </w:r>
      <w:r w:rsidRPr="005A6BDC">
        <w:rPr>
          <w:rFonts w:ascii="Times New Roman" w:hAnsi="Times New Roman"/>
          <w:sz w:val="28"/>
          <w:szCs w:val="28"/>
        </w:rPr>
        <w:t>.1 всту</w:t>
      </w:r>
      <w:r>
        <w:rPr>
          <w:rFonts w:ascii="Times New Roman" w:hAnsi="Times New Roman"/>
          <w:sz w:val="28"/>
          <w:szCs w:val="28"/>
        </w:rPr>
        <w:t>пают в силу с 28 июня 2018 года.</w:t>
      </w:r>
    </w:p>
    <w:p w:rsidR="006B2CF9" w:rsidRPr="005A6BDC" w:rsidRDefault="006B2CF9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BDC"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6B2CF9" w:rsidRPr="007E6A61" w:rsidRDefault="006B2CF9" w:rsidP="00930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280">
        <w:rPr>
          <w:rFonts w:ascii="Times New Roman" w:hAnsi="Times New Roman"/>
          <w:sz w:val="28"/>
          <w:szCs w:val="28"/>
        </w:rPr>
        <w:t xml:space="preserve">    </w:t>
      </w:r>
    </w:p>
    <w:p w:rsidR="006B2CF9" w:rsidRPr="00E313EC" w:rsidRDefault="006B2CF9" w:rsidP="00930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280">
        <w:rPr>
          <w:rFonts w:ascii="Times New Roman" w:hAnsi="Times New Roman"/>
          <w:sz w:val="28"/>
          <w:szCs w:val="28"/>
        </w:rPr>
        <w:t xml:space="preserve"> </w:t>
      </w:r>
    </w:p>
    <w:p w:rsidR="006B2CF9" w:rsidRPr="00930280" w:rsidRDefault="006B2CF9" w:rsidP="00930280">
      <w:pPr>
        <w:tabs>
          <w:tab w:val="left" w:pos="7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30280">
        <w:rPr>
          <w:rFonts w:ascii="Times New Roman" w:hAnsi="Times New Roman"/>
          <w:sz w:val="28"/>
          <w:szCs w:val="28"/>
        </w:rPr>
        <w:t>Глава</w:t>
      </w:r>
    </w:p>
    <w:p w:rsidR="006B2CF9" w:rsidRDefault="006B2CF9" w:rsidP="00930280">
      <w:pPr>
        <w:tabs>
          <w:tab w:val="left" w:pos="7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Красноключинского</w:t>
      </w:r>
      <w:r w:rsidRPr="00930280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 xml:space="preserve">поселения                 </w:t>
      </w:r>
      <w:r w:rsidRPr="0093028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И.К. Зайнутдинов </w:t>
      </w:r>
    </w:p>
    <w:p w:rsidR="006B2CF9" w:rsidRPr="00930280" w:rsidRDefault="006B2CF9" w:rsidP="00930280">
      <w:pPr>
        <w:tabs>
          <w:tab w:val="left" w:pos="7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2CF9" w:rsidRPr="00BE30AD" w:rsidRDefault="006B2CF9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/>
        </w:rPr>
      </w:pPr>
      <w:r w:rsidRPr="00BE30AD">
        <w:rPr>
          <w:rFonts w:ascii="Times New Roman" w:hAnsi="Times New Roman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</w:t>
      </w:r>
      <w:r>
        <w:rPr>
          <w:rFonts w:ascii="Times New Roman" w:hAnsi="Times New Roman"/>
        </w:rPr>
        <w:t>Красноключ</w:t>
      </w:r>
      <w:r w:rsidRPr="00BE30AD">
        <w:rPr>
          <w:rFonts w:ascii="Times New Roman" w:hAnsi="Times New Roman"/>
        </w:rPr>
        <w:t xml:space="preserve">инского </w:t>
      </w:r>
    </w:p>
    <w:p w:rsidR="006B2CF9" w:rsidRPr="00BE30AD" w:rsidRDefault="006B2CF9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/>
        </w:rPr>
      </w:pPr>
      <w:r w:rsidRPr="00BE30AD">
        <w:rPr>
          <w:rFonts w:ascii="Times New Roman" w:hAnsi="Times New Roman"/>
        </w:rPr>
        <w:t xml:space="preserve">сельского поселения  </w:t>
      </w:r>
    </w:p>
    <w:p w:rsidR="006B2CF9" w:rsidRPr="00930280" w:rsidRDefault="006B2CF9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от </w:t>
      </w:r>
      <w:r w:rsidRPr="0007465D">
        <w:rPr>
          <w:rFonts w:ascii="Times New Roman" w:hAnsi="Times New Roman"/>
        </w:rPr>
        <w:t>27</w:t>
      </w:r>
      <w:r w:rsidRPr="00BE30AD">
        <w:rPr>
          <w:rFonts w:ascii="Times New Roman" w:hAnsi="Times New Roman"/>
        </w:rPr>
        <w:t>.0</w:t>
      </w:r>
      <w:r>
        <w:rPr>
          <w:rFonts w:ascii="Times New Roman" w:hAnsi="Times New Roman"/>
        </w:rPr>
        <w:t>4</w:t>
      </w:r>
      <w:r w:rsidRPr="00BE30AD">
        <w:rPr>
          <w:rFonts w:ascii="Times New Roman" w:hAnsi="Times New Roman"/>
        </w:rPr>
        <w:t>.201</w:t>
      </w:r>
      <w:r>
        <w:rPr>
          <w:rFonts w:ascii="Times New Roman" w:hAnsi="Times New Roman"/>
        </w:rPr>
        <w:t>8</w:t>
      </w:r>
      <w:r w:rsidRPr="00BE30AD">
        <w:rPr>
          <w:rFonts w:ascii="Times New Roman" w:hAnsi="Times New Roman"/>
        </w:rPr>
        <w:t>г. №</w:t>
      </w:r>
      <w:r w:rsidRPr="00CE05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05</w:t>
      </w:r>
      <w:r w:rsidRPr="00930280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6B2CF9" w:rsidRDefault="006B2CF9" w:rsidP="00930280">
      <w:pPr>
        <w:tabs>
          <w:tab w:val="left" w:pos="7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CF9" w:rsidRPr="00930280" w:rsidRDefault="006B2CF9" w:rsidP="00930280">
      <w:pPr>
        <w:tabs>
          <w:tab w:val="left" w:pos="7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CF9" w:rsidRPr="007E6A61" w:rsidRDefault="006B2CF9" w:rsidP="00BE30A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E6A61">
        <w:rPr>
          <w:rFonts w:ascii="Times New Roman" w:hAnsi="Times New Roman"/>
          <w:sz w:val="28"/>
          <w:szCs w:val="28"/>
        </w:rPr>
        <w:t>Внести 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Красноключ</w:t>
      </w:r>
      <w:r w:rsidRPr="00930280">
        <w:rPr>
          <w:rFonts w:ascii="Times New Roman" w:hAnsi="Times New Roman"/>
          <w:sz w:val="28"/>
          <w:szCs w:val="28"/>
        </w:rPr>
        <w:t xml:space="preserve">инское </w:t>
      </w:r>
      <w:r w:rsidRPr="007E6A61">
        <w:rPr>
          <w:rFonts w:ascii="Times New Roman" w:hAnsi="Times New Roman"/>
          <w:sz w:val="28"/>
          <w:szCs w:val="28"/>
        </w:rPr>
        <w:t>сельское поселение» Нижнекамского муниципального района Республики Татарстан следующие изменения:</w:t>
      </w:r>
    </w:p>
    <w:p w:rsidR="006B2CF9" w:rsidRPr="007E6A61" w:rsidRDefault="006B2CF9" w:rsidP="00BE30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2CF9" w:rsidRPr="000C7A8E" w:rsidRDefault="006B2CF9" w:rsidP="00CE053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7A8E">
        <w:rPr>
          <w:rFonts w:ascii="Times New Roman" w:hAnsi="Times New Roman"/>
          <w:b/>
          <w:bCs/>
          <w:color w:val="000000"/>
          <w:sz w:val="28"/>
          <w:szCs w:val="28"/>
        </w:rPr>
        <w:t>В статье</w:t>
      </w: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C7A8E">
        <w:rPr>
          <w:rFonts w:ascii="Times New Roman" w:hAnsi="Times New Roman"/>
          <w:b/>
          <w:bCs/>
          <w:color w:val="000000"/>
          <w:sz w:val="28"/>
          <w:szCs w:val="28"/>
        </w:rPr>
        <w:t xml:space="preserve">6 </w:t>
      </w:r>
      <w:r w:rsidRPr="000C7A8E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0C7A8E">
        <w:rPr>
          <w:rFonts w:ascii="Times New Roman" w:hAnsi="Times New Roman"/>
          <w:b/>
          <w:sz w:val="28"/>
          <w:szCs w:val="28"/>
        </w:rPr>
        <w:t xml:space="preserve">Вопросы местного значения  Поселения» </w:t>
      </w:r>
      <w:r w:rsidRPr="000C7A8E">
        <w:rPr>
          <w:rFonts w:ascii="Times New Roman" w:hAnsi="Times New Roman"/>
          <w:sz w:val="28"/>
          <w:szCs w:val="28"/>
        </w:rPr>
        <w:t>пункт 9</w:t>
      </w:r>
      <w:r w:rsidRPr="000C7A8E">
        <w:rPr>
          <w:rFonts w:ascii="Times New Roman" w:hAnsi="Times New Roman"/>
          <w:b/>
          <w:sz w:val="28"/>
          <w:szCs w:val="28"/>
        </w:rPr>
        <w:t xml:space="preserve"> </w:t>
      </w:r>
      <w:r w:rsidRPr="000C7A8E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6B2CF9" w:rsidRPr="000C7A8E" w:rsidRDefault="006B2CF9" w:rsidP="00CE0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sz w:val="28"/>
          <w:szCs w:val="28"/>
        </w:rPr>
        <w:t xml:space="preserve">«9. </w:t>
      </w:r>
      <w:r w:rsidRPr="000C7A8E">
        <w:rPr>
          <w:rFonts w:ascii="Times New Roman" w:hAnsi="Times New Roman"/>
          <w:bCs/>
          <w:sz w:val="28"/>
          <w:szCs w:val="28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</w:t>
      </w:r>
      <w:r>
        <w:rPr>
          <w:rFonts w:ascii="Times New Roman" w:hAnsi="Times New Roman"/>
          <w:bCs/>
          <w:sz w:val="28"/>
          <w:szCs w:val="28"/>
        </w:rPr>
        <w:t>етствии с указанными правилами</w:t>
      </w:r>
      <w:r w:rsidRPr="004E5171">
        <w:rPr>
          <w:rFonts w:ascii="Times New Roman" w:hAnsi="Times New Roman"/>
          <w:bCs/>
          <w:sz w:val="28"/>
          <w:szCs w:val="28"/>
        </w:rPr>
        <w:t>;</w:t>
      </w:r>
      <w:r w:rsidRPr="000C7A8E">
        <w:rPr>
          <w:rFonts w:ascii="Times New Roman" w:hAnsi="Times New Roman"/>
          <w:bCs/>
          <w:sz w:val="28"/>
          <w:szCs w:val="28"/>
        </w:rPr>
        <w:t xml:space="preserve">».  </w:t>
      </w:r>
    </w:p>
    <w:p w:rsidR="006B2CF9" w:rsidRPr="000C7A8E" w:rsidRDefault="006B2CF9" w:rsidP="00CE0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6B2CF9" w:rsidRPr="00E209B5" w:rsidRDefault="006B2CF9" w:rsidP="00CE053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7A8E">
        <w:rPr>
          <w:rFonts w:ascii="Times New Roman" w:hAnsi="Times New Roman"/>
          <w:b/>
          <w:bCs/>
          <w:color w:val="000000"/>
          <w:sz w:val="28"/>
          <w:szCs w:val="28"/>
        </w:rPr>
        <w:t>В статье</w:t>
      </w: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C7A8E">
        <w:rPr>
          <w:rFonts w:ascii="Times New Roman" w:hAnsi="Times New Roman"/>
          <w:b/>
          <w:bCs/>
          <w:color w:val="000000"/>
          <w:sz w:val="28"/>
          <w:szCs w:val="28"/>
        </w:rPr>
        <w:t xml:space="preserve">7 </w:t>
      </w:r>
      <w:r w:rsidRPr="000C7A8E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0C7A8E">
        <w:rPr>
          <w:rFonts w:ascii="Times New Roman" w:hAnsi="Times New Roman"/>
          <w:b/>
          <w:bCs/>
          <w:sz w:val="28"/>
          <w:szCs w:val="28"/>
        </w:rPr>
        <w:t>Права органов местного самоуправления Поселения на решение вопросов, не отнесённых к вопросам местного значения Поселения»</w:t>
      </w:r>
      <w:r w:rsidRPr="00E209B5">
        <w:rPr>
          <w:rFonts w:ascii="Times New Roman" w:hAnsi="Times New Roman"/>
          <w:b/>
          <w:bCs/>
          <w:sz w:val="28"/>
          <w:szCs w:val="28"/>
        </w:rPr>
        <w:t>:</w:t>
      </w:r>
    </w:p>
    <w:p w:rsidR="006B2CF9" w:rsidRPr="000C7A8E" w:rsidRDefault="006B2CF9" w:rsidP="00CE053F">
      <w:pPr>
        <w:pStyle w:val="ListParagraph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пункт</w:t>
      </w:r>
      <w:r w:rsidRPr="000C7A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C7A8E">
        <w:rPr>
          <w:rFonts w:ascii="Times New Roman" w:hAnsi="Times New Roman"/>
          <w:bCs/>
          <w:sz w:val="28"/>
          <w:szCs w:val="28"/>
        </w:rPr>
        <w:t>1</w:t>
      </w:r>
      <w:r w:rsidRPr="000C7A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C7A8E">
        <w:rPr>
          <w:rFonts w:ascii="Times New Roman" w:hAnsi="Times New Roman"/>
          <w:bCs/>
          <w:sz w:val="28"/>
          <w:szCs w:val="28"/>
        </w:rPr>
        <w:t>дополнить подпунктом 15 следующего содержания:</w:t>
      </w:r>
    </w:p>
    <w:p w:rsidR="006B2CF9" w:rsidRDefault="006B2CF9" w:rsidP="00CE0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 xml:space="preserve">«15) </w:t>
      </w:r>
      <w:r w:rsidRPr="000C7A8E">
        <w:rPr>
          <w:rFonts w:ascii="Times New Roman" w:hAnsi="Times New Roman"/>
          <w:sz w:val="28"/>
          <w:szCs w:val="28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спорта.».</w:t>
      </w:r>
    </w:p>
    <w:p w:rsidR="006B2CF9" w:rsidRDefault="006B2CF9" w:rsidP="00CE053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11 пункта 1 признать утратившим силу.</w:t>
      </w:r>
    </w:p>
    <w:p w:rsidR="006B2CF9" w:rsidRDefault="006B2CF9" w:rsidP="00CE05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B2CF9" w:rsidRPr="006E1364" w:rsidRDefault="006B2CF9" w:rsidP="00CE053F">
      <w:pPr>
        <w:pStyle w:val="ListParagraph"/>
        <w:numPr>
          <w:ilvl w:val="0"/>
          <w:numId w:val="3"/>
        </w:numPr>
        <w:tabs>
          <w:tab w:val="decimal" w:pos="567"/>
          <w:tab w:val="decimal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E1364">
        <w:rPr>
          <w:rFonts w:ascii="Times New Roman" w:hAnsi="Times New Roman"/>
          <w:b/>
          <w:bCs/>
          <w:sz w:val="28"/>
          <w:szCs w:val="28"/>
        </w:rPr>
        <w:t>В статье 11 «</w:t>
      </w:r>
      <w:r w:rsidRPr="006E1364">
        <w:rPr>
          <w:rFonts w:ascii="Times New Roman" w:hAnsi="Times New Roman"/>
          <w:b/>
          <w:sz w:val="28"/>
          <w:szCs w:val="28"/>
        </w:rPr>
        <w:t xml:space="preserve">Формы непосредственного осуществления местного самоуправления жителями Поселения и участие  населения Поселения в осуществлении местного самоуправления» </w:t>
      </w:r>
      <w:r w:rsidRPr="006E1364">
        <w:rPr>
          <w:rFonts w:ascii="Times New Roman" w:hAnsi="Times New Roman"/>
          <w:sz w:val="28"/>
          <w:szCs w:val="28"/>
        </w:rPr>
        <w:t>пункт 7 дополнить словами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6E13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E136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, общественные обсуждения;</w:t>
      </w:r>
      <w:r w:rsidRPr="006E136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6B2CF9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B2CF9" w:rsidRDefault="006B2CF9" w:rsidP="00CE053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Добавить статьей 19.1. </w:t>
      </w:r>
      <w:r w:rsidRPr="00655B49">
        <w:rPr>
          <w:rFonts w:ascii="Times New Roman" w:hAnsi="Times New Roman"/>
          <w:bCs/>
          <w:sz w:val="28"/>
          <w:szCs w:val="28"/>
        </w:rPr>
        <w:t>следующего содержания:</w:t>
      </w:r>
    </w:p>
    <w:p w:rsidR="006B2CF9" w:rsidRPr="0064686E" w:rsidRDefault="006B2CF9" w:rsidP="00CE053F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64686E">
        <w:rPr>
          <w:rFonts w:ascii="Times New Roman" w:hAnsi="Times New Roman"/>
          <w:b/>
          <w:bCs/>
          <w:sz w:val="28"/>
          <w:szCs w:val="28"/>
        </w:rPr>
        <w:t>Статья 19.1. Староста сельского населенного пункта</w:t>
      </w:r>
    </w:p>
    <w:p w:rsidR="006B2CF9" w:rsidRPr="00B23524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CF9" w:rsidRDefault="006B2CF9" w:rsidP="00CE053F">
      <w:pPr>
        <w:pStyle w:val="ListParagraph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86E">
        <w:rPr>
          <w:rFonts w:ascii="Times New Roman" w:hAnsi="Times New Roman"/>
          <w:sz w:val="28"/>
          <w:szCs w:val="28"/>
        </w:rPr>
        <w:t>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поселении, городском округе или на межселенной территории, может назначаться староста сельского населенного пункта.</w:t>
      </w:r>
    </w:p>
    <w:p w:rsidR="006B2CF9" w:rsidRDefault="006B2CF9" w:rsidP="00CE053F">
      <w:pPr>
        <w:pStyle w:val="ListParagraph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86E">
        <w:rPr>
          <w:rFonts w:ascii="Times New Roman" w:hAnsi="Times New Roman"/>
          <w:sz w:val="28"/>
          <w:szCs w:val="28"/>
        </w:rPr>
        <w:t>Староста сельского населенного пункта назначается представительным органом муниципального образования, в состав которого входит данный сельский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6B2CF9" w:rsidRDefault="006B2CF9" w:rsidP="00CE053F">
      <w:pPr>
        <w:pStyle w:val="ListParagraph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86E">
        <w:rPr>
          <w:rFonts w:ascii="Times New Roman" w:hAnsi="Times New Roman"/>
          <w:sz w:val="28"/>
          <w:szCs w:val="28"/>
        </w:rPr>
        <w:t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6B2CF9" w:rsidRPr="0064686E" w:rsidRDefault="006B2CF9" w:rsidP="00CE05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4686E">
        <w:rPr>
          <w:rFonts w:ascii="Times New Roman" w:hAnsi="Times New Roman"/>
          <w:sz w:val="28"/>
          <w:szCs w:val="28"/>
        </w:rPr>
        <w:t xml:space="preserve">Законом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64686E">
        <w:rPr>
          <w:rFonts w:ascii="Times New Roman" w:hAnsi="Times New Roman"/>
          <w:sz w:val="28"/>
          <w:szCs w:val="28"/>
        </w:rPr>
        <w:t xml:space="preserve"> с учетом исторических и иных местных традиций может быть установлено иное наименование должности старосты сельского населенного пункта.</w:t>
      </w:r>
    </w:p>
    <w:p w:rsidR="006B2CF9" w:rsidRPr="0064686E" w:rsidRDefault="006B2CF9" w:rsidP="00CE053F">
      <w:pPr>
        <w:pStyle w:val="ListParagraph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86E">
        <w:rPr>
          <w:rFonts w:ascii="Times New Roman" w:hAnsi="Times New Roman"/>
          <w:sz w:val="28"/>
          <w:szCs w:val="28"/>
        </w:rPr>
        <w:t>Старостой сельского населенного пункта не может быть назначено лицо:</w:t>
      </w:r>
    </w:p>
    <w:p w:rsidR="006B2CF9" w:rsidRDefault="006B2CF9" w:rsidP="00CE053F">
      <w:pPr>
        <w:pStyle w:val="ListParagraph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86E">
        <w:rPr>
          <w:rFonts w:ascii="Times New Roman" w:hAnsi="Times New Roman"/>
          <w:sz w:val="28"/>
          <w:szCs w:val="28"/>
        </w:rPr>
        <w:t>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6B2CF9" w:rsidRDefault="006B2CF9" w:rsidP="00CE053F">
      <w:pPr>
        <w:pStyle w:val="ListParagraph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86E">
        <w:rPr>
          <w:rFonts w:ascii="Times New Roman" w:hAnsi="Times New Roman"/>
          <w:sz w:val="28"/>
          <w:szCs w:val="28"/>
        </w:rPr>
        <w:t>признанное судом недееспособным или ограниченно дееспособным;</w:t>
      </w:r>
    </w:p>
    <w:p w:rsidR="006B2CF9" w:rsidRDefault="006B2CF9" w:rsidP="00CE053F">
      <w:pPr>
        <w:pStyle w:val="ListParagraph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86E">
        <w:rPr>
          <w:rFonts w:ascii="Times New Roman" w:hAnsi="Times New Roman"/>
          <w:sz w:val="28"/>
          <w:szCs w:val="28"/>
        </w:rPr>
        <w:t>имеющее непогашенную или неснятую судимость.</w:t>
      </w:r>
    </w:p>
    <w:p w:rsidR="006B2CF9" w:rsidRDefault="006B2CF9" w:rsidP="00CE053F">
      <w:pPr>
        <w:pStyle w:val="ListParagraph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86E">
        <w:rPr>
          <w:rFonts w:ascii="Times New Roman" w:hAnsi="Times New Roman"/>
          <w:sz w:val="28"/>
          <w:szCs w:val="28"/>
        </w:rPr>
        <w:t>Срок полномочий старосты сельского населенного пункта устанавливается уставом муниципального образования и не может быть менее двух и более пяти лет.</w:t>
      </w:r>
    </w:p>
    <w:p w:rsidR="006B2CF9" w:rsidRPr="00CE700B" w:rsidRDefault="006B2CF9" w:rsidP="00CE053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86E">
        <w:rPr>
          <w:rFonts w:ascii="Times New Roman" w:hAnsi="Times New Roman"/>
          <w:sz w:val="28"/>
          <w:szCs w:val="28"/>
        </w:rPr>
        <w:t>Полномочия старосты сельского населенного пункта прекращаются досрочно по решению представительного органа муниципального образования, в состав которого входит да</w:t>
      </w:r>
      <w:r>
        <w:rPr>
          <w:rFonts w:ascii="Times New Roman" w:hAnsi="Times New Roman"/>
          <w:sz w:val="28"/>
          <w:szCs w:val="28"/>
        </w:rPr>
        <w:t>нный сельский населенный пункт</w:t>
      </w:r>
      <w:r w:rsidRPr="0064686E">
        <w:rPr>
          <w:rFonts w:ascii="Times New Roman" w:hAnsi="Times New Roman"/>
          <w:sz w:val="28"/>
          <w:szCs w:val="28"/>
        </w:rPr>
        <w:t xml:space="preserve">, а также в случаях, </w:t>
      </w:r>
      <w:r w:rsidRPr="00CE700B">
        <w:rPr>
          <w:rFonts w:ascii="Times New Roman" w:hAnsi="Times New Roman"/>
          <w:sz w:val="28"/>
          <w:szCs w:val="28"/>
        </w:rPr>
        <w:t xml:space="preserve">установленных </w:t>
      </w:r>
      <w:hyperlink r:id="rId8" w:history="1">
        <w:r w:rsidRPr="00CE700B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CE700B">
        <w:rPr>
          <w:rFonts w:ascii="Times New Roman" w:hAnsi="Times New Roman"/>
          <w:sz w:val="28"/>
          <w:szCs w:val="28"/>
        </w:rPr>
        <w:t xml:space="preserve"> - </w:t>
      </w:r>
      <w:hyperlink r:id="rId9" w:history="1">
        <w:r w:rsidRPr="00CE700B">
          <w:rPr>
            <w:rFonts w:ascii="Times New Roman" w:hAnsi="Times New Roman"/>
            <w:sz w:val="28"/>
            <w:szCs w:val="28"/>
          </w:rPr>
          <w:t>7 части 10 статьи 40</w:t>
        </w:r>
      </w:hyperlink>
      <w:r w:rsidRPr="00646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 № 131-ФЗ от 06.10.2003 «Об общих принципах местного самоуправления в Российской Федерации».</w:t>
      </w:r>
    </w:p>
    <w:p w:rsidR="006B2CF9" w:rsidRDefault="006B2CF9" w:rsidP="00CE053F">
      <w:pPr>
        <w:pStyle w:val="ListParagraph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00B">
        <w:rPr>
          <w:rFonts w:ascii="Times New Roman" w:hAnsi="Times New Roman"/>
          <w:sz w:val="28"/>
          <w:szCs w:val="28"/>
        </w:rPr>
        <w:t>Староста сельского населенного пункта для решения возложенных на него задач:</w:t>
      </w:r>
    </w:p>
    <w:p w:rsidR="006B2CF9" w:rsidRDefault="006B2CF9" w:rsidP="00CE053F">
      <w:pPr>
        <w:pStyle w:val="ListParagraph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00B">
        <w:rPr>
          <w:rFonts w:ascii="Times New Roman" w:hAnsi="Times New Roman"/>
          <w:sz w:val="28"/>
          <w:szCs w:val="28"/>
        </w:rPr>
        <w:t>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6B2CF9" w:rsidRDefault="006B2CF9" w:rsidP="00CE053F">
      <w:pPr>
        <w:pStyle w:val="ListParagraph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00B">
        <w:rPr>
          <w:rFonts w:ascii="Times New Roman" w:hAnsi="Times New Roman"/>
          <w:sz w:val="28"/>
          <w:szCs w:val="28"/>
        </w:rPr>
        <w:t>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6B2CF9" w:rsidRDefault="006B2CF9" w:rsidP="00CE053F">
      <w:pPr>
        <w:pStyle w:val="ListParagraph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00B">
        <w:rPr>
          <w:rFonts w:ascii="Times New Roman" w:hAnsi="Times New Roman"/>
          <w:sz w:val="28"/>
          <w:szCs w:val="28"/>
        </w:rPr>
        <w:t>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6B2CF9" w:rsidRDefault="006B2CF9" w:rsidP="00CE053F">
      <w:pPr>
        <w:pStyle w:val="ListParagraph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00B">
        <w:rPr>
          <w:rFonts w:ascii="Times New Roman" w:hAnsi="Times New Roman"/>
          <w:sz w:val="28"/>
          <w:szCs w:val="28"/>
        </w:rPr>
        <w:t>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6B2CF9" w:rsidRDefault="006B2CF9" w:rsidP="00CE053F">
      <w:pPr>
        <w:pStyle w:val="ListParagraph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00B">
        <w:rPr>
          <w:rFonts w:ascii="Times New Roman" w:hAnsi="Times New Roman"/>
          <w:sz w:val="28"/>
          <w:szCs w:val="28"/>
        </w:rPr>
        <w:t>осуществляет иные полномочия и права, предусмотренные уставом муниципального образования и (или) нормативным правовым актом представительного органа муниципального образования в соответствии с законом субъекта Российской Федерации.</w:t>
      </w:r>
    </w:p>
    <w:p w:rsidR="006B2CF9" w:rsidRPr="00CE700B" w:rsidRDefault="006B2CF9" w:rsidP="00CE053F">
      <w:pPr>
        <w:pStyle w:val="ListParagraph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00B">
        <w:rPr>
          <w:rFonts w:ascii="Times New Roman" w:hAnsi="Times New Roman"/>
          <w:sz w:val="28"/>
          <w:szCs w:val="28"/>
        </w:rPr>
        <w:t>Гарантии деятельности и иные вопросы статуса старосты сельского населенного пункта могут устанавливаться уставом муниципального образования и (или) нормативным правовым актом представительного органа муниципального образования в соответствии с законом субъекта Российской Федерации.</w:t>
      </w:r>
      <w:r>
        <w:rPr>
          <w:rFonts w:ascii="Times New Roman" w:hAnsi="Times New Roman"/>
          <w:sz w:val="28"/>
          <w:szCs w:val="28"/>
        </w:rPr>
        <w:t>».</w:t>
      </w:r>
    </w:p>
    <w:p w:rsidR="006B2CF9" w:rsidRDefault="006B2CF9" w:rsidP="00CE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CF9" w:rsidRPr="000C7A8E" w:rsidRDefault="006B2CF9" w:rsidP="00CE053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7A8E">
        <w:rPr>
          <w:rFonts w:ascii="Times New Roman" w:hAnsi="Times New Roman"/>
          <w:b/>
          <w:bCs/>
          <w:color w:val="000000"/>
          <w:sz w:val="28"/>
          <w:szCs w:val="28"/>
        </w:rPr>
        <w:t>В статье</w:t>
      </w: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C7A8E">
        <w:rPr>
          <w:rFonts w:ascii="Times New Roman" w:hAnsi="Times New Roman"/>
          <w:b/>
          <w:bCs/>
          <w:color w:val="000000"/>
          <w:sz w:val="28"/>
          <w:szCs w:val="28"/>
        </w:rPr>
        <w:t>20 «Публичные слушания»:</w:t>
      </w:r>
    </w:p>
    <w:p w:rsidR="006B2CF9" w:rsidRPr="000C7A8E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1) наименование изложить в следующей редакции: </w:t>
      </w:r>
    </w:p>
    <w:p w:rsidR="006B2CF9" w:rsidRPr="000C7A8E" w:rsidRDefault="006B2CF9" w:rsidP="00CE05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0C7A8E">
        <w:rPr>
          <w:rFonts w:ascii="Times New Roman" w:hAnsi="Times New Roman"/>
          <w:bCs/>
          <w:color w:val="000000"/>
          <w:sz w:val="28"/>
          <w:szCs w:val="28"/>
        </w:rPr>
        <w:t>«20. Публичные слушания. Общественные обсуждения»;</w:t>
      </w:r>
    </w:p>
    <w:p w:rsidR="006B2CF9" w:rsidRPr="000C7A8E" w:rsidRDefault="006B2CF9" w:rsidP="00CE0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2) пункт 3 дополнить пунктом 2.1) следующего содержания:  </w:t>
      </w:r>
    </w:p>
    <w:p w:rsidR="006B2CF9" w:rsidRPr="000C7A8E" w:rsidRDefault="006B2CF9" w:rsidP="00CE0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«2.1) </w:t>
      </w:r>
      <w:r w:rsidRPr="000C7A8E">
        <w:rPr>
          <w:rFonts w:ascii="Times New Roman" w:hAnsi="Times New Roman"/>
          <w:bCs/>
          <w:sz w:val="28"/>
          <w:szCs w:val="28"/>
        </w:rPr>
        <w:t>проект стратегии социально-экономического развития Поселения;</w:t>
      </w:r>
    </w:p>
    <w:p w:rsidR="006B2CF9" w:rsidRPr="00DB7D69" w:rsidRDefault="006B2CF9" w:rsidP="00CE053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35EEF">
        <w:rPr>
          <w:rFonts w:ascii="Times New Roman" w:hAnsi="Times New Roman"/>
          <w:bCs/>
          <w:sz w:val="28"/>
          <w:szCs w:val="28"/>
        </w:rPr>
        <w:t xml:space="preserve">подпункт 3 пункта 3 </w:t>
      </w:r>
      <w:r>
        <w:rPr>
          <w:rFonts w:ascii="Times New Roman" w:hAnsi="Times New Roman"/>
          <w:bCs/>
          <w:color w:val="000000"/>
          <w:sz w:val="28"/>
          <w:szCs w:val="28"/>
        </w:rPr>
        <w:t>признать утратившим силу.</w:t>
      </w:r>
    </w:p>
    <w:p w:rsidR="006B2CF9" w:rsidRPr="000C7A8E" w:rsidRDefault="006B2CF9" w:rsidP="00CE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B2CF9" w:rsidRDefault="006B2CF9" w:rsidP="00CE053F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3284C">
        <w:rPr>
          <w:rFonts w:ascii="Times New Roman" w:hAnsi="Times New Roman"/>
          <w:b/>
          <w:bCs/>
          <w:color w:val="000000"/>
          <w:sz w:val="28"/>
          <w:szCs w:val="28"/>
        </w:rPr>
        <w:t>В статье 28 «</w:t>
      </w:r>
      <w:r w:rsidRPr="00C3284C">
        <w:rPr>
          <w:rFonts w:ascii="Times New Roman" w:hAnsi="Times New Roman"/>
          <w:b/>
          <w:color w:val="000000"/>
          <w:sz w:val="28"/>
          <w:szCs w:val="28"/>
        </w:rPr>
        <w:t>Статус депутата Совета Поселения, члена выборного органа местного самоуправления, выборного должностного лица местного самоуправления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»: </w:t>
      </w:r>
    </w:p>
    <w:p w:rsidR="006B2CF9" w:rsidRDefault="006B2CF9" w:rsidP="00CE05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8 изложить в новой редакции:</w:t>
      </w:r>
    </w:p>
    <w:p w:rsidR="006B2CF9" w:rsidRPr="00635928" w:rsidRDefault="006B2CF9" w:rsidP="00CE0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«8.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635928">
          <w:rPr>
            <w:rFonts w:ascii="Times New Roman" w:hAnsi="Times New Roman"/>
            <w:sz w:val="28"/>
            <w:szCs w:val="28"/>
          </w:rPr>
          <w:t>законом</w:t>
        </w:r>
      </w:hyperlink>
      <w:r w:rsidRPr="00635928">
        <w:rPr>
          <w:rFonts w:ascii="Times New Roman" w:hAnsi="Times New Roman"/>
          <w:sz w:val="28"/>
          <w:szCs w:val="28"/>
        </w:rPr>
        <w:t xml:space="preserve"> от 25 декабря 2008 года N 273-ФЗ "О противодействии коррупции", Федеральным </w:t>
      </w:r>
      <w:hyperlink r:id="rId11" w:history="1">
        <w:r w:rsidRPr="00635928">
          <w:rPr>
            <w:rFonts w:ascii="Times New Roman" w:hAnsi="Times New Roman"/>
            <w:sz w:val="28"/>
            <w:szCs w:val="28"/>
          </w:rPr>
          <w:t>законом</w:t>
        </w:r>
      </w:hyperlink>
      <w:r w:rsidRPr="00635928">
        <w:rPr>
          <w:rFonts w:ascii="Times New Roman" w:hAnsi="Times New Roman"/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2" w:history="1">
        <w:r w:rsidRPr="00635928">
          <w:rPr>
            <w:rFonts w:ascii="Times New Roman" w:hAnsi="Times New Roman"/>
            <w:sz w:val="28"/>
            <w:szCs w:val="28"/>
          </w:rPr>
          <w:t>законом</w:t>
        </w:r>
      </w:hyperlink>
      <w:r w:rsidRPr="00635928">
        <w:rPr>
          <w:rFonts w:ascii="Times New Roman" w:hAnsi="Times New Roman"/>
          <w:sz w:val="28"/>
          <w:szCs w:val="28"/>
        </w:rPr>
        <w:t xml:space="preserve"> от 7 мая 2013 года N 79-ФЗ "О запрете</w:t>
      </w:r>
      <w:r>
        <w:rPr>
          <w:rFonts w:ascii="Times New Roman" w:hAnsi="Times New Roman"/>
          <w:sz w:val="28"/>
          <w:szCs w:val="28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инструментами".».</w:t>
      </w:r>
    </w:p>
    <w:p w:rsidR="006B2CF9" w:rsidRDefault="006B2CF9" w:rsidP="00CE05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пунктами 10, 11, 12 следующего содержания:</w:t>
      </w:r>
    </w:p>
    <w:p w:rsidR="006B2CF9" w:rsidRDefault="006B2CF9" w:rsidP="00CE0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r:id="rId13" w:history="1">
        <w:r w:rsidRPr="00D22D2A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Президента Республики Татарстан (руководителя высшего исполнительного органа государственной власти Республики Татарстан) в порядке, установленном законом субъекта Российской Федерации.</w:t>
      </w:r>
    </w:p>
    <w:p w:rsidR="006B2CF9" w:rsidRDefault="006B2CF9" w:rsidP="00CE0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2D2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D22D2A">
        <w:rPr>
          <w:rFonts w:ascii="Times New Roman" w:hAnsi="Times New Roman"/>
          <w:sz w:val="28"/>
          <w:szCs w:val="28"/>
        </w:rPr>
        <w:t xml:space="preserve">. При выявлении в результате проверки, проведенной в соответствии с </w:t>
      </w:r>
      <w:hyperlink r:id="rId14" w:history="1">
        <w:r w:rsidRPr="00D22D2A">
          <w:rPr>
            <w:rFonts w:ascii="Times New Roman" w:hAnsi="Times New Roman"/>
            <w:sz w:val="28"/>
            <w:szCs w:val="28"/>
          </w:rPr>
          <w:t>частью 7.2</w:t>
        </w:r>
      </w:hyperlink>
      <w:r w:rsidRPr="00D22D2A">
        <w:rPr>
          <w:rFonts w:ascii="Times New Roman" w:hAnsi="Times New Roman"/>
          <w:sz w:val="28"/>
          <w:szCs w:val="28"/>
        </w:rPr>
        <w:t xml:space="preserve"> статьи 40 Федерального закона № 131-ФЗ от 06.10.2003 «Об общих принципах местного самоуправления в Российской Федерации», фактов несоблюдения ограничений, запретов, неисполнения обязанностей, которые установлены Федеральным </w:t>
      </w:r>
      <w:hyperlink r:id="rId15" w:history="1">
        <w:r w:rsidRPr="00D22D2A">
          <w:rPr>
            <w:rFonts w:ascii="Times New Roman" w:hAnsi="Times New Roman"/>
            <w:sz w:val="28"/>
            <w:szCs w:val="28"/>
          </w:rPr>
          <w:t>законом</w:t>
        </w:r>
      </w:hyperlink>
      <w:r w:rsidRPr="00D22D2A">
        <w:rPr>
          <w:rFonts w:ascii="Times New Roman" w:hAnsi="Times New Roman"/>
          <w:sz w:val="28"/>
          <w:szCs w:val="28"/>
        </w:rPr>
        <w:t xml:space="preserve"> от 25 декабря 2008 года N 273-ФЗ "О противодействии коррупции", Федеральным </w:t>
      </w:r>
      <w:hyperlink r:id="rId16" w:history="1">
        <w:r w:rsidRPr="00D22D2A">
          <w:rPr>
            <w:rFonts w:ascii="Times New Roman" w:hAnsi="Times New Roman"/>
            <w:sz w:val="28"/>
            <w:szCs w:val="28"/>
          </w:rPr>
          <w:t>законом</w:t>
        </w:r>
      </w:hyperlink>
      <w:r w:rsidRPr="00D22D2A">
        <w:rPr>
          <w:rFonts w:ascii="Times New Roman" w:hAnsi="Times New Roman"/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7" w:history="1">
        <w:r w:rsidRPr="00D22D2A">
          <w:rPr>
            <w:rFonts w:ascii="Times New Roman" w:hAnsi="Times New Roman"/>
            <w:sz w:val="28"/>
            <w:szCs w:val="28"/>
          </w:rPr>
          <w:t>законом</w:t>
        </w:r>
      </w:hyperlink>
      <w:r w:rsidRPr="00D22D2A">
        <w:rPr>
          <w:rFonts w:ascii="Times New Roman" w:hAnsi="Times New Roman"/>
          <w:sz w:val="28"/>
          <w:szCs w:val="28"/>
        </w:rPr>
        <w:t xml:space="preserve"> от 7 мая 2013 года N 79-ФЗ "О запрете</w:t>
      </w:r>
      <w:r>
        <w:rPr>
          <w:rFonts w:ascii="Times New Roman" w:hAnsi="Times New Roman"/>
          <w:sz w:val="28"/>
          <w:szCs w:val="28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</w:t>
      </w:r>
    </w:p>
    <w:p w:rsidR="006B2CF9" w:rsidRPr="00D22D2A" w:rsidRDefault="006B2CF9" w:rsidP="00CE0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актами.».</w:t>
      </w:r>
    </w:p>
    <w:p w:rsidR="006B2CF9" w:rsidRPr="00D22D2A" w:rsidRDefault="006B2CF9" w:rsidP="00CE05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B2CF9" w:rsidRPr="00C3284C" w:rsidRDefault="006B2CF9" w:rsidP="00CE053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284C">
        <w:rPr>
          <w:rFonts w:ascii="Times New Roman" w:hAnsi="Times New Roman"/>
          <w:b/>
          <w:bCs/>
          <w:color w:val="000000"/>
          <w:sz w:val="28"/>
          <w:szCs w:val="28"/>
        </w:rPr>
        <w:t>В статье 31</w:t>
      </w:r>
      <w:r w:rsidRPr="00C3284C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Pr="00C3284C">
        <w:rPr>
          <w:rFonts w:ascii="Times New Roman" w:hAnsi="Times New Roman"/>
          <w:b/>
          <w:color w:val="000000"/>
          <w:sz w:val="28"/>
          <w:szCs w:val="28"/>
        </w:rPr>
        <w:t>Компетенция Совета Поселения»:</w:t>
      </w:r>
    </w:p>
    <w:p w:rsidR="006B2CF9" w:rsidRPr="000C7A8E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1) </w:t>
      </w:r>
      <w:r w:rsidRPr="000C7A8E">
        <w:rPr>
          <w:rFonts w:ascii="Times New Roman" w:hAnsi="Times New Roman"/>
          <w:color w:val="000000"/>
          <w:sz w:val="28"/>
          <w:szCs w:val="28"/>
        </w:rPr>
        <w:t xml:space="preserve">подпункт 5 пункта 1 изложить в следующей редакции: </w:t>
      </w:r>
    </w:p>
    <w:p w:rsidR="006B2CF9" w:rsidRDefault="006B2CF9" w:rsidP="00CE0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«5) </w:t>
      </w:r>
      <w:r w:rsidRPr="000C7A8E">
        <w:rPr>
          <w:rFonts w:ascii="Times New Roman" w:hAnsi="Times New Roman"/>
          <w:sz w:val="28"/>
          <w:szCs w:val="28"/>
        </w:rPr>
        <w:t>утверждение стратегии социально-экономического развития муниципального образования;».</w:t>
      </w:r>
    </w:p>
    <w:p w:rsidR="006B2CF9" w:rsidRPr="00E35EEF" w:rsidRDefault="006B2CF9" w:rsidP="00CE0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подпункте 21 пункта 1 </w:t>
      </w:r>
      <w:r w:rsidRPr="00E35EEF">
        <w:rPr>
          <w:rFonts w:ascii="Times New Roman" w:hAnsi="Times New Roman"/>
          <w:sz w:val="28"/>
          <w:szCs w:val="28"/>
        </w:rPr>
        <w:t>слова «, и работы, выполняемые муниципальными предприятиями и учреждениями, если иное не предусмотрено     федеральными    законами» заменить словами «, выполнение работ, за исключением случаев, предусмотренных федеральными законами»</w:t>
      </w:r>
      <w:r>
        <w:rPr>
          <w:rFonts w:ascii="Times New Roman" w:hAnsi="Times New Roman"/>
          <w:sz w:val="28"/>
          <w:szCs w:val="28"/>
        </w:rPr>
        <w:t>.</w:t>
      </w:r>
    </w:p>
    <w:p w:rsidR="006B2CF9" w:rsidRPr="000C7A8E" w:rsidRDefault="006B2CF9" w:rsidP="00CE0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) пункт 1 дополнить пунктом 33.1) следующего содержания: </w:t>
      </w:r>
    </w:p>
    <w:p w:rsidR="006B2CF9" w:rsidRPr="003C23E4" w:rsidRDefault="006B2CF9" w:rsidP="00CE0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«33.1) </w:t>
      </w:r>
      <w:r w:rsidRPr="000C7A8E">
        <w:rPr>
          <w:rFonts w:ascii="Times New Roman" w:hAnsi="Times New Roman"/>
          <w:bCs/>
          <w:sz w:val="28"/>
          <w:szCs w:val="28"/>
        </w:rPr>
        <w:t>утверждение правил благоустройства территории муниципального образования;».</w:t>
      </w:r>
    </w:p>
    <w:p w:rsidR="006B2CF9" w:rsidRPr="000C7A8E" w:rsidRDefault="006B2CF9" w:rsidP="00CE0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B2CF9" w:rsidRPr="003C23E4" w:rsidRDefault="006B2CF9" w:rsidP="00CE053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C23E4">
        <w:rPr>
          <w:rFonts w:ascii="Times New Roman" w:hAnsi="Times New Roman"/>
          <w:b/>
          <w:bCs/>
          <w:color w:val="000000"/>
          <w:sz w:val="28"/>
          <w:szCs w:val="28"/>
        </w:rPr>
        <w:t>В статье 41</w:t>
      </w:r>
      <w:r w:rsidRPr="003C23E4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Pr="003C23E4">
        <w:rPr>
          <w:rFonts w:ascii="Times New Roman" w:hAnsi="Times New Roman"/>
          <w:b/>
          <w:sz w:val="28"/>
          <w:szCs w:val="28"/>
        </w:rPr>
        <w:t>Статус главы Поселения»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подпункт 2 </w:t>
      </w:r>
      <w:r w:rsidRPr="003C23E4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3 изложить в новой редакции:</w:t>
      </w:r>
    </w:p>
    <w:p w:rsidR="006B2CF9" w:rsidRPr="003C23E4" w:rsidRDefault="006B2CF9" w:rsidP="00CE053F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C23E4">
        <w:rPr>
          <w:rFonts w:ascii="Times New Roman" w:hAnsi="Times New Roman"/>
          <w:sz w:val="28"/>
          <w:szCs w:val="28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  <w:r>
        <w:rPr>
          <w:rFonts w:ascii="Times New Roman" w:hAnsi="Times New Roman"/>
          <w:sz w:val="28"/>
          <w:szCs w:val="28"/>
        </w:rPr>
        <w:t>».</w:t>
      </w:r>
    </w:p>
    <w:p w:rsidR="006B2CF9" w:rsidRPr="003C23E4" w:rsidRDefault="006B2CF9" w:rsidP="00CE05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B2CF9" w:rsidRPr="00CA05C4" w:rsidRDefault="006B2CF9" w:rsidP="00CE053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7A8E">
        <w:rPr>
          <w:rFonts w:ascii="Times New Roman" w:hAnsi="Times New Roman"/>
          <w:b/>
          <w:bCs/>
          <w:color w:val="000000"/>
          <w:sz w:val="28"/>
          <w:szCs w:val="28"/>
        </w:rPr>
        <w:t>В статье 44 «</w:t>
      </w:r>
      <w:r w:rsidRPr="000C7A8E">
        <w:rPr>
          <w:rFonts w:ascii="Times New Roman" w:hAnsi="Times New Roman"/>
          <w:b/>
          <w:sz w:val="28"/>
          <w:szCs w:val="28"/>
        </w:rPr>
        <w:t>Досрочное прекращение полномочий главы Поселения»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B2CF9" w:rsidRDefault="006B2CF9" w:rsidP="00CE053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1) пункт 1 дополнить подпунктом следующего содержания:</w:t>
      </w:r>
    </w:p>
    <w:p w:rsidR="006B2CF9" w:rsidRPr="00890E45" w:rsidRDefault="006B2CF9" w:rsidP="00CE053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90E45">
        <w:rPr>
          <w:rFonts w:ascii="Times New Roman" w:hAnsi="Times New Roman"/>
          <w:bCs/>
          <w:color w:val="000000"/>
          <w:sz w:val="28"/>
          <w:szCs w:val="28"/>
        </w:rPr>
        <w:t xml:space="preserve">«15) </w:t>
      </w:r>
      <w:r w:rsidRPr="00890E45">
        <w:rPr>
          <w:rFonts w:ascii="Times New Roman" w:hAnsi="Times New Roman"/>
          <w:sz w:val="28"/>
          <w:szCs w:val="28"/>
        </w:rPr>
        <w:t>несоблюдения ограничений, запретов, неисполнения обязанностей,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</w:t>
      </w:r>
      <w:r>
        <w:rPr>
          <w:rFonts w:ascii="Times New Roman" w:hAnsi="Times New Roman"/>
          <w:sz w:val="28"/>
          <w:szCs w:val="28"/>
        </w:rPr>
        <w:t>.</w:t>
      </w:r>
    </w:p>
    <w:p w:rsidR="006B2CF9" w:rsidRPr="000C7A8E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) пункт 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 изложить в новой редакции:</w:t>
      </w:r>
    </w:p>
    <w:p w:rsidR="006B2CF9" w:rsidRPr="000D233B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33B">
        <w:rPr>
          <w:rFonts w:ascii="Times New Roman" w:hAnsi="Times New Roman"/>
          <w:bCs/>
          <w:color w:val="000000"/>
          <w:sz w:val="28"/>
          <w:szCs w:val="28"/>
        </w:rPr>
        <w:t xml:space="preserve">«2. </w:t>
      </w:r>
      <w:r w:rsidRPr="000D233B">
        <w:rPr>
          <w:rFonts w:ascii="Times New Roman" w:hAnsi="Times New Roman"/>
          <w:sz w:val="28"/>
          <w:szCs w:val="28"/>
        </w:rPr>
        <w:t>В случае досрочного прекращения полномочий главы Поселения по основаниям, указанным в подпунктах 1-11 пункта 1 настоящей статьи, избрание нового главы Поселения осуществляется не позднее чем через шесть месяцев со дня такого прекращения полномочий.</w:t>
      </w:r>
    </w:p>
    <w:p w:rsidR="006B2CF9" w:rsidRPr="000D233B" w:rsidRDefault="006B2CF9" w:rsidP="00CE0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233B">
        <w:rPr>
          <w:rFonts w:ascii="Times New Roman" w:hAnsi="Times New Roman"/>
          <w:sz w:val="28"/>
          <w:szCs w:val="28"/>
        </w:rPr>
        <w:t>При этом если до истечения срока полномочий Совета Поселения осталось менее шести месяцев, избрание главы Поселения осуществляется на первом заседании вновь избранного Совета Поселения.».</w:t>
      </w:r>
    </w:p>
    <w:p w:rsidR="006B2CF9" w:rsidRPr="000C7A8E" w:rsidRDefault="006B2CF9" w:rsidP="00CE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7A8E"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) пункт </w:t>
      </w: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 изложить в новой редакции:</w:t>
      </w:r>
    </w:p>
    <w:p w:rsidR="006B2CF9" w:rsidRDefault="006B2CF9" w:rsidP="00CE0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233B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0D233B">
        <w:rPr>
          <w:rFonts w:ascii="Times New Roman" w:hAnsi="Times New Roman"/>
          <w:sz w:val="28"/>
          <w:szCs w:val="28"/>
        </w:rPr>
        <w:t>4. В случае, если избранный Советом Поселения Глава Поселения, полномочия которого прекращены досрочно на основании решения Совета Поселения об удалении его в отставку, обжалует в судебном порядке указанное решение, Совет Поселения не вправе принимать решение об избрании из своего состава Главы Поселения до вступления решения суда в законную силу.».</w:t>
      </w:r>
    </w:p>
    <w:p w:rsidR="006B2CF9" w:rsidRDefault="006B2CF9" w:rsidP="00CE053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пункты 3 и 6 исключить. </w:t>
      </w:r>
    </w:p>
    <w:p w:rsidR="006B2CF9" w:rsidRDefault="006B2CF9" w:rsidP="00CE053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4 и 5 считать пунктами 3 и 4 соответственно.</w:t>
      </w:r>
    </w:p>
    <w:p w:rsidR="006B2CF9" w:rsidRPr="000C7A8E" w:rsidRDefault="006B2CF9" w:rsidP="00CE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B2CF9" w:rsidRPr="000C7A8E" w:rsidRDefault="006B2CF9" w:rsidP="00CE053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7A8E">
        <w:rPr>
          <w:rFonts w:ascii="Times New Roman" w:hAnsi="Times New Roman"/>
          <w:b/>
          <w:bCs/>
          <w:color w:val="000000"/>
          <w:sz w:val="28"/>
          <w:szCs w:val="28"/>
        </w:rPr>
        <w:t>В статье</w:t>
      </w: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47</w:t>
      </w:r>
      <w:r w:rsidRPr="000C7A8E">
        <w:rPr>
          <w:rFonts w:ascii="Times New Roman" w:hAnsi="Times New Roman"/>
          <w:b/>
          <w:sz w:val="28"/>
          <w:szCs w:val="28"/>
        </w:rPr>
        <w:t xml:space="preserve"> «Полномочия исполнительного комитета»:</w:t>
      </w:r>
    </w:p>
    <w:p w:rsidR="006B2CF9" w:rsidRPr="00D903BA" w:rsidRDefault="006B2CF9" w:rsidP="00CE053F">
      <w:pPr>
        <w:pStyle w:val="ListParagraph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7A8E">
        <w:rPr>
          <w:rFonts w:ascii="Times New Roman" w:hAnsi="Times New Roman"/>
          <w:bCs/>
          <w:color w:val="000000"/>
          <w:sz w:val="28"/>
          <w:szCs w:val="28"/>
        </w:rPr>
        <w:t>в подпункте 1 пункта 1 слова «</w:t>
      </w:r>
      <w:r w:rsidRPr="000C7A8E">
        <w:rPr>
          <w:rFonts w:ascii="Times New Roman" w:hAnsi="Times New Roman"/>
          <w:sz w:val="28"/>
          <w:szCs w:val="28"/>
        </w:rPr>
        <w:t>организует выполнение планов и программ комплексного социально-экономического развития Поселения</w:t>
      </w:r>
      <w:r w:rsidRPr="000C7A8E">
        <w:rPr>
          <w:rFonts w:ascii="Times New Roman" w:hAnsi="Times New Roman"/>
          <w:bCs/>
          <w:color w:val="000000"/>
          <w:sz w:val="28"/>
          <w:szCs w:val="28"/>
        </w:rPr>
        <w:t>» и «</w:t>
      </w:r>
      <w:r w:rsidRPr="000C7A8E">
        <w:rPr>
          <w:rFonts w:ascii="Times New Roman" w:hAnsi="Times New Roman"/>
          <w:sz w:val="28"/>
          <w:szCs w:val="28"/>
        </w:rPr>
        <w:t xml:space="preserve">отчеты о </w:t>
      </w:r>
      <w:r w:rsidRPr="00C80C99">
        <w:rPr>
          <w:rFonts w:ascii="Times New Roman" w:hAnsi="Times New Roman"/>
          <w:sz w:val="28"/>
          <w:szCs w:val="28"/>
        </w:rPr>
        <w:t>выполнении планов и программ комплексного социально-экономического развития Поселения»</w:t>
      </w:r>
      <w:r w:rsidRPr="00C80C99">
        <w:rPr>
          <w:rFonts w:ascii="Times New Roman" w:hAnsi="Times New Roman"/>
          <w:bCs/>
          <w:color w:val="000000"/>
          <w:sz w:val="28"/>
          <w:szCs w:val="28"/>
        </w:rPr>
        <w:t xml:space="preserve"> исключить;</w:t>
      </w:r>
    </w:p>
    <w:p w:rsidR="006B2CF9" w:rsidRPr="00D903BA" w:rsidRDefault="006B2CF9" w:rsidP="00CE053F">
      <w:pPr>
        <w:pStyle w:val="ListParagraph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903BA">
        <w:rPr>
          <w:rFonts w:ascii="Times New Roman" w:hAnsi="Times New Roman"/>
          <w:bCs/>
          <w:color w:val="000000"/>
          <w:sz w:val="28"/>
          <w:szCs w:val="28"/>
        </w:rPr>
        <w:t>пункт 8 дополнить абзацем следующего содержания:</w:t>
      </w:r>
    </w:p>
    <w:p w:rsidR="006B2CF9" w:rsidRPr="004E5171" w:rsidRDefault="006B2CF9" w:rsidP="00CE053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0C7A8E">
        <w:rPr>
          <w:rFonts w:ascii="Times New Roman" w:hAnsi="Times New Roman"/>
          <w:bCs/>
          <w:sz w:val="28"/>
          <w:szCs w:val="28"/>
        </w:rPr>
        <w:t>определяет специально отведенные места для проведения встреч депутатов с избирателями, а также определяет перечень помещений, предоставляемых органами местного самоуправления для проведения встреч депутатов с избирателями, и порядок их предоставления.».</w:t>
      </w:r>
    </w:p>
    <w:p w:rsidR="006B2CF9" w:rsidRPr="00AE4BAC" w:rsidRDefault="006B2CF9" w:rsidP="00CE053F">
      <w:pPr>
        <w:pStyle w:val="ListParagraph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абзац 1</w:t>
      </w: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пункта 2</w:t>
      </w:r>
      <w:r>
        <w:rPr>
          <w:rFonts w:ascii="Times New Roman" w:hAnsi="Times New Roman"/>
          <w:bCs/>
          <w:sz w:val="28"/>
          <w:szCs w:val="28"/>
        </w:rPr>
        <w:t xml:space="preserve"> исключить.</w:t>
      </w:r>
    </w:p>
    <w:p w:rsidR="006B2CF9" w:rsidRPr="00CE216E" w:rsidRDefault="006B2CF9" w:rsidP="00CE053F">
      <w:pPr>
        <w:pStyle w:val="ListParagraph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E216E">
        <w:rPr>
          <w:rFonts w:ascii="Times New Roman" w:hAnsi="Times New Roman"/>
          <w:bCs/>
          <w:sz w:val="28"/>
          <w:szCs w:val="28"/>
        </w:rPr>
        <w:t>в абзаце четвертом подпункта 3 пункта 1 слова «, в том числе путем выкупа» исключить.</w:t>
      </w:r>
    </w:p>
    <w:p w:rsidR="006B2CF9" w:rsidRPr="00CE216E" w:rsidRDefault="006B2CF9" w:rsidP="00CE053F">
      <w:pPr>
        <w:pStyle w:val="ListParagraph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E216E">
        <w:rPr>
          <w:rFonts w:ascii="Times New Roman" w:hAnsi="Times New Roman"/>
          <w:bCs/>
          <w:sz w:val="28"/>
          <w:szCs w:val="28"/>
        </w:rPr>
        <w:t xml:space="preserve">абзац шестой подпункта 6 пункта 1 изложить в новой редакции: </w:t>
      </w:r>
    </w:p>
    <w:p w:rsidR="006B2CF9" w:rsidRPr="00CE216E" w:rsidRDefault="006B2CF9" w:rsidP="00CE0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216E">
        <w:rPr>
          <w:rFonts w:ascii="Times New Roman" w:hAnsi="Times New Roman"/>
          <w:bCs/>
          <w:sz w:val="28"/>
          <w:szCs w:val="28"/>
        </w:rPr>
        <w:t>«</w:t>
      </w:r>
      <w:r w:rsidRPr="00CE216E">
        <w:rPr>
          <w:rFonts w:ascii="Times New Roman" w:hAnsi="Times New Roman"/>
          <w:sz w:val="28"/>
          <w:szCs w:val="28"/>
        </w:rPr>
        <w:t xml:space="preserve">обеспечивает условия для развития на территории </w:t>
      </w:r>
      <w:r>
        <w:rPr>
          <w:rFonts w:ascii="Times New Roman" w:hAnsi="Times New Roman"/>
          <w:sz w:val="28"/>
          <w:szCs w:val="28"/>
        </w:rPr>
        <w:t>П</w:t>
      </w:r>
      <w:r w:rsidRPr="00CE216E">
        <w:rPr>
          <w:rFonts w:ascii="Times New Roman" w:hAnsi="Times New Roman"/>
          <w:sz w:val="28"/>
          <w:szCs w:val="28"/>
        </w:rPr>
        <w:t>оселения физической культуры, школьного спорта и массового спорта, организ</w:t>
      </w:r>
      <w:r>
        <w:rPr>
          <w:rFonts w:ascii="Times New Roman" w:hAnsi="Times New Roman"/>
          <w:sz w:val="28"/>
          <w:szCs w:val="28"/>
        </w:rPr>
        <w:t>уе</w:t>
      </w:r>
      <w:r w:rsidRPr="00CE216E">
        <w:rPr>
          <w:rFonts w:ascii="Times New Roman" w:hAnsi="Times New Roman"/>
          <w:sz w:val="28"/>
          <w:szCs w:val="28"/>
        </w:rPr>
        <w:t>т проведение официальных физкультурно-оздоровительных и спортивных мероприятий Поселения;</w:t>
      </w:r>
    </w:p>
    <w:p w:rsidR="006B2CF9" w:rsidRDefault="006B2CF9" w:rsidP="00CE053F">
      <w:pPr>
        <w:pStyle w:val="ListParagraph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абзац второй и третий подпункта 7 пункта 1 изложить в новой редакции:</w:t>
      </w:r>
    </w:p>
    <w:p w:rsidR="006B2CF9" w:rsidRDefault="006B2CF9" w:rsidP="00CE0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«- </w:t>
      </w:r>
      <w:r>
        <w:rPr>
          <w:rFonts w:ascii="Times New Roman" w:hAnsi="Times New Roman"/>
          <w:sz w:val="28"/>
          <w:szCs w:val="28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правилами;</w:t>
      </w:r>
    </w:p>
    <w:p w:rsidR="006B2CF9" w:rsidRPr="000A0F9C" w:rsidRDefault="006B2CF9" w:rsidP="00CE0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реестре.».</w:t>
      </w:r>
    </w:p>
    <w:p w:rsidR="006B2CF9" w:rsidRDefault="006B2CF9" w:rsidP="00CE053F">
      <w:pPr>
        <w:pStyle w:val="ListParagraph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абзац седьмой  подпункта 6 пункта 1 исключить.</w:t>
      </w:r>
    </w:p>
    <w:p w:rsidR="006B2CF9" w:rsidRDefault="006B2CF9" w:rsidP="00CE053F">
      <w:pPr>
        <w:pStyle w:val="ListParagraph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Подпункт 6 пункта 1 дополнить абзацами следующего содержания: </w:t>
      </w:r>
    </w:p>
    <w:p w:rsidR="006B2CF9" w:rsidRDefault="006B2CF9" w:rsidP="00CE0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«- </w:t>
      </w:r>
      <w:r>
        <w:rPr>
          <w:rFonts w:ascii="Times New Roman" w:hAnsi="Times New Roman"/>
          <w:sz w:val="28"/>
          <w:szCs w:val="28"/>
        </w:rPr>
        <w:t>участвует в организации деятельности по сбору (в том числе раздельному сбору) и транспортированию твердых коммунальных отходов;</w:t>
      </w:r>
    </w:p>
    <w:p w:rsidR="006B2CF9" w:rsidRPr="005C70B1" w:rsidRDefault="006B2CF9" w:rsidP="00CE0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ритуальные услуги и содержание мест захоронения.».</w:t>
      </w:r>
    </w:p>
    <w:p w:rsidR="006B2CF9" w:rsidRDefault="006B2CF9" w:rsidP="00CE053F">
      <w:pPr>
        <w:pStyle w:val="ListParagraph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пункт 2 дополнить абзацами следующего содержания:</w:t>
      </w:r>
    </w:p>
    <w:p w:rsidR="006B2CF9" w:rsidRDefault="006B2CF9" w:rsidP="00CE053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«- </w:t>
      </w:r>
      <w:r>
        <w:rPr>
          <w:rFonts w:ascii="Times New Roman" w:hAnsi="Times New Roman"/>
          <w:sz w:val="28"/>
          <w:szCs w:val="28"/>
        </w:rPr>
        <w:t>осуществление мероприятий по отлову и содержанию безнадзорных животных, обитающих на территории поселения;</w:t>
      </w:r>
    </w:p>
    <w:p w:rsidR="006B2CF9" w:rsidRDefault="006B2CF9" w:rsidP="00CE053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спорта.».</w:t>
      </w:r>
    </w:p>
    <w:p w:rsidR="006B2CF9" w:rsidRPr="006414BD" w:rsidRDefault="006B2CF9" w:rsidP="00CE05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B2CF9" w:rsidRPr="000C7A8E" w:rsidRDefault="006B2CF9" w:rsidP="00CE053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C7A8E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статье </w:t>
      </w:r>
      <w:r w:rsidRPr="000C7A8E">
        <w:rPr>
          <w:rFonts w:ascii="Times New Roman" w:hAnsi="Times New Roman"/>
          <w:b/>
          <w:sz w:val="28"/>
          <w:szCs w:val="28"/>
        </w:rPr>
        <w:t xml:space="preserve">64 «Виды муниципальных правовых актов, принимаемых органами и должностными лицами местного самоуправления Поселения» </w:t>
      </w:r>
      <w:r w:rsidRPr="000C7A8E">
        <w:rPr>
          <w:rFonts w:ascii="Times New Roman" w:hAnsi="Times New Roman"/>
          <w:sz w:val="28"/>
          <w:szCs w:val="28"/>
        </w:rPr>
        <w:t>пункт 1 дополнить подпунктом 3 следующего содержания:</w:t>
      </w:r>
    </w:p>
    <w:p w:rsidR="006B2CF9" w:rsidRPr="000C7A8E" w:rsidRDefault="006B2CF9" w:rsidP="00CE053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«3) и</w:t>
      </w:r>
      <w:r w:rsidRPr="000C7A8E">
        <w:rPr>
          <w:rFonts w:ascii="Times New Roman" w:hAnsi="Times New Roman"/>
          <w:bCs/>
          <w:sz w:val="28"/>
          <w:szCs w:val="28"/>
        </w:rPr>
        <w:t xml:space="preserve">сполнительный комитет Поселения – постановления и распоряжения </w:t>
      </w:r>
      <w:r>
        <w:rPr>
          <w:rFonts w:ascii="Times New Roman" w:hAnsi="Times New Roman"/>
          <w:bCs/>
          <w:sz w:val="28"/>
          <w:szCs w:val="28"/>
        </w:rPr>
        <w:t>и</w:t>
      </w:r>
      <w:r w:rsidRPr="000C7A8E">
        <w:rPr>
          <w:rFonts w:ascii="Times New Roman" w:hAnsi="Times New Roman"/>
          <w:bCs/>
          <w:sz w:val="28"/>
          <w:szCs w:val="28"/>
        </w:rPr>
        <w:t>сполнительного комитета Поселения.».</w:t>
      </w:r>
    </w:p>
    <w:p w:rsidR="006B2CF9" w:rsidRPr="000C7A8E" w:rsidRDefault="006B2CF9" w:rsidP="00CE053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B2CF9" w:rsidRPr="000C7A8E" w:rsidRDefault="006B2CF9" w:rsidP="00CE053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7A8E">
        <w:rPr>
          <w:rFonts w:ascii="Times New Roman" w:hAnsi="Times New Roman"/>
          <w:b/>
          <w:bCs/>
          <w:color w:val="000000"/>
          <w:sz w:val="28"/>
          <w:szCs w:val="28"/>
        </w:rPr>
        <w:t>Дополнить</w:t>
      </w:r>
      <w:r w:rsidRPr="000C7A8E">
        <w:rPr>
          <w:rFonts w:ascii="Times New Roman" w:hAnsi="Times New Roman"/>
          <w:b/>
          <w:bCs/>
          <w:sz w:val="28"/>
          <w:szCs w:val="28"/>
        </w:rPr>
        <w:t xml:space="preserve"> статьей 64.1 «Содержание правил благоустройства территории </w:t>
      </w:r>
      <w:r>
        <w:rPr>
          <w:rFonts w:ascii="Times New Roman" w:hAnsi="Times New Roman"/>
          <w:b/>
          <w:bCs/>
          <w:sz w:val="28"/>
          <w:szCs w:val="28"/>
        </w:rPr>
        <w:t>Поселения</w:t>
      </w:r>
      <w:r w:rsidRPr="000C7A8E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0C7A8E">
        <w:rPr>
          <w:rFonts w:ascii="Times New Roman" w:hAnsi="Times New Roman"/>
          <w:bCs/>
          <w:sz w:val="28"/>
          <w:szCs w:val="28"/>
        </w:rPr>
        <w:t>следующего содержания: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Статья </w:t>
      </w: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64.1.  </w:t>
      </w:r>
      <w:r w:rsidRPr="000C7A8E">
        <w:rPr>
          <w:rFonts w:ascii="Times New Roman" w:hAnsi="Times New Roman"/>
          <w:bCs/>
          <w:sz w:val="28"/>
          <w:szCs w:val="28"/>
        </w:rPr>
        <w:t>Содержание правил благоустройства территории Поселения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 xml:space="preserve">1. Правила благоустройства территории </w:t>
      </w:r>
      <w:r>
        <w:rPr>
          <w:rFonts w:ascii="Times New Roman" w:hAnsi="Times New Roman"/>
          <w:bCs/>
          <w:sz w:val="28"/>
          <w:szCs w:val="28"/>
        </w:rPr>
        <w:t>Поселения</w:t>
      </w:r>
      <w:r w:rsidRPr="000C7A8E">
        <w:rPr>
          <w:rFonts w:ascii="Times New Roman" w:hAnsi="Times New Roman"/>
          <w:bCs/>
          <w:sz w:val="28"/>
          <w:szCs w:val="28"/>
        </w:rPr>
        <w:t xml:space="preserve"> утверждаются Советом Поселения.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2. Правила благоустройства территории Поселения могут регулировать вопросы: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1) содержания территорий общего пользования и порядка пользования такими территориями;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2) внешнего вида фасадов и ограждающих конструкций зданий, строений, сооружений;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4) организации освещения территории Поселения, включая архитектурную подсветку зданий, строений, сооружений;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5) организации озеленения территории Поселения,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6) размещения информации на территории Поселения, в том числе установки указателей с наименованиями улиц и номерами домов, вывесок;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8) организации пешеходных коммуникаций, в том числе тротуаров, аллей, дорожек, тропинок;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9)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10) уборки территории Поселения, в том числе в зимний период;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11) организации стоков ливневых вод;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12) порядка проведения земляных работ;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14) определения границ прилегающих территорий в соответствии с порядком, установленным законом Республики Татарстан;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15) праздничного оформления территории Поселения;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16) порядка участия граждан и организаций в реализации мероприятий по благоустройству территории Поселения;</w:t>
      </w:r>
    </w:p>
    <w:p w:rsidR="006B2CF9" w:rsidRPr="000C7A8E" w:rsidRDefault="006B2CF9" w:rsidP="00CE053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17) осуществления контроля за соблюдением правил благоустройства территории Поселения.».</w:t>
      </w:r>
    </w:p>
    <w:p w:rsidR="006B2CF9" w:rsidRPr="003E1903" w:rsidRDefault="006B2CF9" w:rsidP="00CE05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B2CF9" w:rsidRPr="000C6349" w:rsidRDefault="006B2CF9" w:rsidP="00CE053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364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13649">
        <w:rPr>
          <w:rFonts w:ascii="Times New Roman" w:hAnsi="Times New Roman"/>
          <w:b/>
          <w:bCs/>
          <w:color w:val="000000"/>
          <w:sz w:val="28"/>
          <w:szCs w:val="28"/>
        </w:rPr>
        <w:t>Дополнить статью 67</w:t>
      </w:r>
      <w:r w:rsidRPr="00113649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Pr="00113649">
        <w:rPr>
          <w:rFonts w:ascii="Times New Roman" w:hAnsi="Times New Roman"/>
          <w:b/>
          <w:sz w:val="28"/>
          <w:szCs w:val="28"/>
        </w:rPr>
        <w:t xml:space="preserve">Правовые акты главы Поселения»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6349">
        <w:rPr>
          <w:rFonts w:ascii="Times New Roman" w:hAnsi="Times New Roman"/>
          <w:sz w:val="28"/>
          <w:szCs w:val="28"/>
        </w:rPr>
        <w:t>абзацем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13649">
        <w:rPr>
          <w:rFonts w:ascii="Times New Roman" w:hAnsi="Times New Roman"/>
          <w:sz w:val="28"/>
          <w:szCs w:val="28"/>
        </w:rPr>
        <w:t>следующего содержания:</w:t>
      </w:r>
    </w:p>
    <w:p w:rsidR="006B2CF9" w:rsidRPr="000C6349" w:rsidRDefault="006B2CF9" w:rsidP="00CE053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0C7A8E">
        <w:rPr>
          <w:rFonts w:ascii="Times New Roman" w:hAnsi="Times New Roman"/>
          <w:bCs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bCs/>
          <w:sz w:val="28"/>
          <w:szCs w:val="28"/>
        </w:rPr>
        <w:t>Поселения</w:t>
      </w:r>
      <w:r w:rsidRPr="000C7A8E">
        <w:rPr>
          <w:rFonts w:ascii="Times New Roman" w:hAnsi="Times New Roman"/>
          <w:bCs/>
          <w:sz w:val="28"/>
          <w:szCs w:val="28"/>
        </w:rPr>
        <w:t xml:space="preserve"> по вопросам, отнесенным к его компетенции федеральными законами, законами Республики Татарстан, настоящим Уставом и решениями городского Совета издает постановления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Республики Татарстан, а также распоряжения Исполнительного комитета по вопросам организации работы Исполнительного комитета.».</w:t>
      </w:r>
    </w:p>
    <w:p w:rsidR="006B2CF9" w:rsidRPr="000C7A8E" w:rsidRDefault="006B2CF9" w:rsidP="00CE05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B2CF9" w:rsidRPr="000C7A8E" w:rsidRDefault="006B2CF9" w:rsidP="00CE053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7A8E">
        <w:rPr>
          <w:rFonts w:ascii="Times New Roman" w:hAnsi="Times New Roman"/>
          <w:b/>
          <w:bCs/>
          <w:color w:val="000000"/>
          <w:sz w:val="28"/>
          <w:szCs w:val="28"/>
        </w:rPr>
        <w:t>В статье 68</w:t>
      </w: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Pr="000C7A8E">
        <w:rPr>
          <w:rFonts w:ascii="Times New Roman" w:hAnsi="Times New Roman"/>
          <w:b/>
          <w:color w:val="000000"/>
          <w:sz w:val="28"/>
          <w:szCs w:val="28"/>
        </w:rPr>
        <w:t>Порядок опубликования (обнародования) и вступления в силу муниципальных правовых актов»:</w:t>
      </w:r>
    </w:p>
    <w:p w:rsidR="006B2CF9" w:rsidRPr="000C7A8E" w:rsidRDefault="006B2CF9" w:rsidP="00CE053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7A8E">
        <w:rPr>
          <w:rFonts w:ascii="Times New Roman" w:hAnsi="Times New Roman"/>
          <w:bCs/>
          <w:color w:val="000000"/>
          <w:sz w:val="28"/>
          <w:szCs w:val="28"/>
        </w:rPr>
        <w:t>1) пункт 2 изложить в следующей редакции:</w:t>
      </w:r>
    </w:p>
    <w:p w:rsidR="006B2CF9" w:rsidRDefault="006B2CF9" w:rsidP="00CE053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color w:val="000000"/>
          <w:sz w:val="28"/>
          <w:szCs w:val="28"/>
        </w:rPr>
        <w:t xml:space="preserve">«2. </w:t>
      </w:r>
      <w:r w:rsidRPr="000C7A8E">
        <w:rPr>
          <w:rFonts w:ascii="Times New Roman" w:hAnsi="Times New Roman"/>
          <w:bCs/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B2CF9" w:rsidRPr="00CE053F" w:rsidRDefault="006B2CF9" w:rsidP="00CE053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131B8">
        <w:rPr>
          <w:rFonts w:ascii="Times New Roman" w:hAnsi="Times New Roman"/>
          <w:bCs/>
          <w:sz w:val="28"/>
          <w:szCs w:val="28"/>
        </w:rPr>
        <w:t xml:space="preserve">Муниципальные  нормативные правовые акты, затрагивающие права, свободы </w:t>
      </w:r>
      <w:r w:rsidRPr="00CE053F">
        <w:rPr>
          <w:rFonts w:ascii="Times New Roman" w:hAnsi="Times New Roman"/>
          <w:bCs/>
          <w:sz w:val="28"/>
          <w:szCs w:val="28"/>
        </w:rPr>
        <w:t>и обязанности человека и гражданина размещаются</w:t>
      </w:r>
      <w:r w:rsidRPr="00CE053F">
        <w:rPr>
          <w:rFonts w:ascii="Times New Roman" w:hAnsi="Times New Roman"/>
          <w:sz w:val="28"/>
          <w:szCs w:val="28"/>
        </w:rPr>
        <w:t xml:space="preserve"> на сайте Нижнекамского муниципального района </w:t>
      </w:r>
      <w:r w:rsidRPr="00CE053F">
        <w:rPr>
          <w:rFonts w:ascii="Times New Roman" w:hAnsi="Times New Roman"/>
          <w:color w:val="000000"/>
          <w:sz w:val="28"/>
          <w:szCs w:val="28"/>
        </w:rPr>
        <w:t xml:space="preserve">(по адресу: </w:t>
      </w:r>
      <w:hyperlink r:id="rId18" w:history="1">
        <w:r w:rsidRPr="00CE053F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http://www.e-nizhnekamsk.ru</w:t>
        </w:r>
      </w:hyperlink>
      <w:r w:rsidRPr="00CE053F">
        <w:rPr>
          <w:rFonts w:ascii="Times New Roman" w:hAnsi="Times New Roman"/>
          <w:color w:val="000000"/>
          <w:sz w:val="28"/>
          <w:szCs w:val="28"/>
        </w:rPr>
        <w:t>) и на сайте Поселения (по адресу:</w:t>
      </w:r>
      <w:r w:rsidRPr="00CE053F">
        <w:rPr>
          <w:rFonts w:ascii="Times New Roman" w:hAnsi="Times New Roman"/>
          <w:sz w:val="28"/>
          <w:szCs w:val="28"/>
        </w:rPr>
        <w:t xml:space="preserve"> http://krasnoklyuchinskoe-sp.ru).</w:t>
      </w:r>
    </w:p>
    <w:p w:rsidR="006B2CF9" w:rsidRDefault="006B2CF9" w:rsidP="00CE0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образовании.</w:t>
      </w:r>
    </w:p>
    <w:p w:rsidR="006B2CF9" w:rsidRPr="00C24C38" w:rsidRDefault="006B2CF9" w:rsidP="00CE0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  <w:r w:rsidRPr="00C24C38">
        <w:rPr>
          <w:rFonts w:ascii="Times New Roman" w:hAnsi="Times New Roman"/>
          <w:bCs/>
          <w:sz w:val="28"/>
          <w:szCs w:val="28"/>
        </w:rPr>
        <w:t>».</w:t>
      </w:r>
    </w:p>
    <w:p w:rsidR="006B2CF9" w:rsidRPr="003F1709" w:rsidRDefault="006B2CF9" w:rsidP="00CE053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F1709">
        <w:rPr>
          <w:rFonts w:ascii="Times New Roman" w:hAnsi="Times New Roman"/>
          <w:bCs/>
          <w:color w:val="000000"/>
          <w:sz w:val="28"/>
          <w:szCs w:val="28"/>
        </w:rPr>
        <w:t xml:space="preserve">2) абзацы второй и третий пункта 8 </w:t>
      </w:r>
      <w:r w:rsidRPr="003F1709">
        <w:rPr>
          <w:rFonts w:ascii="Times New Roman" w:hAnsi="Times New Roman"/>
          <w:color w:val="000000"/>
          <w:sz w:val="28"/>
          <w:szCs w:val="28"/>
        </w:rPr>
        <w:t>изложить в следующей редакции</w:t>
      </w:r>
      <w:r w:rsidRPr="003F1709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6B2CF9" w:rsidRPr="003F1709" w:rsidRDefault="006B2CF9" w:rsidP="00CE053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F1709">
        <w:rPr>
          <w:rFonts w:ascii="Times New Roman" w:hAnsi="Times New Roman"/>
          <w:bCs/>
          <w:color w:val="000000"/>
          <w:sz w:val="28"/>
          <w:szCs w:val="28"/>
        </w:rPr>
        <w:t xml:space="preserve">«- </w:t>
      </w:r>
      <w:r w:rsidRPr="003F1709">
        <w:rPr>
          <w:rFonts w:ascii="Times New Roman" w:hAnsi="Times New Roman"/>
          <w:sz w:val="28"/>
          <w:szCs w:val="28"/>
        </w:rPr>
        <w:t>опубликования текста правового акта в средствах массовой информации, учрежденных органами местного самоуправления Поселения, в газетах «Нижнекамская правда» и «Туган Як», распространяемых на территории Поселения. При опубликовании текста правового акта в иных средствах массовой информации должна быть отметка о том, что данное опубликование является официальным;</w:t>
      </w:r>
    </w:p>
    <w:p w:rsidR="006B2CF9" w:rsidRPr="003F1709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E053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CE053F">
        <w:rPr>
          <w:rFonts w:ascii="Times New Roman" w:hAnsi="Times New Roman"/>
          <w:color w:val="000000"/>
          <w:sz w:val="28"/>
          <w:szCs w:val="28"/>
        </w:rPr>
        <w:t xml:space="preserve">опубликования текста правового акта на официальном портале правовой информации Республики Татарстан (по адресу: </w:t>
      </w:r>
      <w:hyperlink r:id="rId19" w:history="1">
        <w:r w:rsidRPr="00CE053F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http://pravo.tatarstan.ru</w:t>
        </w:r>
      </w:hyperlink>
      <w:r w:rsidRPr="00CE053F">
        <w:rPr>
          <w:rFonts w:ascii="Times New Roman" w:hAnsi="Times New Roman"/>
          <w:color w:val="000000"/>
          <w:sz w:val="28"/>
          <w:szCs w:val="28"/>
        </w:rPr>
        <w:t xml:space="preserve">), на официальном сайте Нижнекамского муниципального района (по адресу: </w:t>
      </w:r>
      <w:hyperlink r:id="rId20" w:history="1">
        <w:r w:rsidRPr="00CE053F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http://www.e-nizhnekamsk.ru</w:t>
        </w:r>
      </w:hyperlink>
      <w:r w:rsidRPr="00CE053F">
        <w:rPr>
          <w:rFonts w:ascii="Times New Roman" w:hAnsi="Times New Roman"/>
          <w:color w:val="000000"/>
          <w:sz w:val="28"/>
          <w:szCs w:val="28"/>
        </w:rPr>
        <w:t>) и на сайте Поселения (по адресу:</w:t>
      </w:r>
      <w:r w:rsidRPr="003F1709">
        <w:rPr>
          <w:rFonts w:ascii="Times New Roman" w:hAnsi="Times New Roman"/>
          <w:sz w:val="28"/>
          <w:szCs w:val="28"/>
        </w:rPr>
        <w:t xml:space="preserve"> </w:t>
      </w:r>
      <w:r w:rsidRPr="00CE053F">
        <w:rPr>
          <w:rFonts w:ascii="Times New Roman" w:hAnsi="Times New Roman"/>
          <w:color w:val="000000"/>
          <w:sz w:val="28"/>
          <w:szCs w:val="28"/>
        </w:rPr>
        <w:t>http://krasnoklyuchinskoe-sp.ru</w:t>
      </w:r>
      <w:r w:rsidRPr="003F1709">
        <w:rPr>
          <w:rFonts w:ascii="Times New Roman" w:hAnsi="Times New Roman"/>
          <w:color w:val="000000"/>
          <w:sz w:val="28"/>
          <w:szCs w:val="28"/>
        </w:rPr>
        <w:t>). При опубликовании текста правового акта в иных средствах массовой информации должна быть отметка о том, что данное опубликование является официальным;».</w:t>
      </w:r>
    </w:p>
    <w:p w:rsidR="006B2CF9" w:rsidRPr="000C7A8E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C7A8E">
        <w:rPr>
          <w:rFonts w:ascii="Times New Roman" w:hAnsi="Times New Roman"/>
          <w:color w:val="000000"/>
          <w:sz w:val="28"/>
          <w:szCs w:val="28"/>
        </w:rPr>
        <w:t>3) дополнить пунктом 9.1. следующего содержания:</w:t>
      </w:r>
    </w:p>
    <w:p w:rsidR="006B2CF9" w:rsidRPr="00AC655F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C7A8E">
        <w:rPr>
          <w:rFonts w:ascii="Times New Roman" w:hAnsi="Times New Roman"/>
          <w:color w:val="000000"/>
          <w:sz w:val="28"/>
          <w:szCs w:val="28"/>
        </w:rPr>
        <w:t xml:space="preserve">« 9.1. </w:t>
      </w:r>
      <w:r w:rsidRPr="000C7A8E">
        <w:rPr>
          <w:rFonts w:ascii="Times New Roman" w:hAnsi="Times New Roman"/>
          <w:bCs/>
          <w:sz w:val="28"/>
          <w:szCs w:val="28"/>
        </w:rPr>
        <w:t>Все муниципальные нормативные правовые акты в течение десяти рабочих дней со дня их принятия органами местного самоуправления и должностными лицами местного самоуправления направляются в Министерство юстиции Республики Татарстан для включения в регистр муниципальных нормативных правовых актов Республики Татарстан.».</w:t>
      </w:r>
    </w:p>
    <w:p w:rsidR="006B2CF9" w:rsidRPr="000C7A8E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C7A8E">
        <w:rPr>
          <w:rFonts w:ascii="Times New Roman" w:hAnsi="Times New Roman"/>
          <w:color w:val="000000"/>
          <w:sz w:val="28"/>
          <w:szCs w:val="28"/>
        </w:rPr>
        <w:t>4) пункт 10 исключить.</w:t>
      </w:r>
    </w:p>
    <w:p w:rsidR="006B2CF9" w:rsidRPr="00BE046C" w:rsidRDefault="006B2CF9" w:rsidP="00CE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2CF9" w:rsidRPr="000C7A8E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7A8E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0C7A8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C7A8E">
        <w:rPr>
          <w:rFonts w:ascii="Times New Roman" w:hAnsi="Times New Roman"/>
          <w:b/>
          <w:color w:val="000000"/>
          <w:sz w:val="28"/>
          <w:szCs w:val="28"/>
        </w:rPr>
        <w:t>В статье</w:t>
      </w:r>
      <w:r w:rsidRPr="000C7A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7A8E">
        <w:rPr>
          <w:rFonts w:ascii="Times New Roman" w:hAnsi="Times New Roman"/>
          <w:b/>
          <w:sz w:val="28"/>
          <w:szCs w:val="28"/>
        </w:rPr>
        <w:t xml:space="preserve">69. «Муниципальное имущество Поселения» </w:t>
      </w:r>
      <w:r w:rsidRPr="000C7A8E">
        <w:rPr>
          <w:rFonts w:ascii="Times New Roman" w:hAnsi="Times New Roman"/>
          <w:sz w:val="28"/>
          <w:szCs w:val="28"/>
        </w:rPr>
        <w:t>подпункт</w:t>
      </w:r>
      <w:r w:rsidRPr="000C7A8E">
        <w:rPr>
          <w:rFonts w:ascii="Times New Roman" w:hAnsi="Times New Roman"/>
          <w:b/>
          <w:sz w:val="28"/>
          <w:szCs w:val="28"/>
        </w:rPr>
        <w:t xml:space="preserve"> </w:t>
      </w:r>
      <w:r w:rsidRPr="000C7A8E">
        <w:rPr>
          <w:rFonts w:ascii="Times New Roman" w:hAnsi="Times New Roman"/>
          <w:sz w:val="28"/>
          <w:szCs w:val="28"/>
        </w:rPr>
        <w:t>5 пункта 1 изложить в следующей редакции:</w:t>
      </w:r>
    </w:p>
    <w:p w:rsidR="006B2CF9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color w:val="000000"/>
          <w:sz w:val="28"/>
          <w:szCs w:val="28"/>
        </w:rPr>
        <w:t xml:space="preserve">«5) </w:t>
      </w:r>
      <w:r w:rsidRPr="000C7A8E">
        <w:rPr>
          <w:rFonts w:ascii="Times New Roman" w:hAnsi="Times New Roman"/>
          <w:bCs/>
          <w:sz w:val="28"/>
          <w:szCs w:val="28"/>
        </w:rPr>
        <w:t>имущество, предназначенное для решения вопросов местного значения в соответствии с частью 3 статьи 14 Федерального закона «Об общих принципах организации местного самоуправления в Российской Федерации», а также имущество,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 «Об общих принципах организации местного самоуправления в Российской Федерации».».</w:t>
      </w:r>
    </w:p>
    <w:p w:rsidR="006B2CF9" w:rsidRPr="000C7A8E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6B2CF9" w:rsidRPr="00AC655F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6</w:t>
      </w:r>
      <w:r w:rsidRPr="000C7A8E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Пункты 1 и 2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Pr="000C7A8E">
        <w:rPr>
          <w:rFonts w:ascii="Times New Roman" w:hAnsi="Times New Roman"/>
          <w:b/>
          <w:bCs/>
          <w:sz w:val="28"/>
          <w:szCs w:val="28"/>
        </w:rPr>
        <w:t>тать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0C7A8E">
        <w:rPr>
          <w:rFonts w:ascii="Times New Roman" w:hAnsi="Times New Roman"/>
          <w:b/>
          <w:bCs/>
          <w:sz w:val="28"/>
          <w:szCs w:val="28"/>
        </w:rPr>
        <w:t xml:space="preserve"> 77 «</w:t>
      </w:r>
      <w:r w:rsidRPr="000C7A8E">
        <w:rPr>
          <w:rFonts w:ascii="Times New Roman" w:hAnsi="Times New Roman"/>
          <w:b/>
          <w:sz w:val="28"/>
          <w:szCs w:val="28"/>
        </w:rPr>
        <w:t>Средства самообложения граждан Поселения»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655F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6B2CF9" w:rsidRPr="00AC655F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C655F">
        <w:rPr>
          <w:rFonts w:ascii="Times New Roman" w:hAnsi="Times New Roman"/>
          <w:sz w:val="28"/>
          <w:szCs w:val="28"/>
        </w:rPr>
        <w:t xml:space="preserve">1. </w:t>
      </w:r>
      <w:r w:rsidRPr="00AC655F">
        <w:rPr>
          <w:rFonts w:ascii="Times New Roman" w:hAnsi="Times New Roman"/>
          <w:bCs/>
          <w:sz w:val="28"/>
          <w:szCs w:val="28"/>
        </w:rPr>
        <w:t>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Поселения (населенного пункта, входящего в состав Поселения), за исключением отдельных категорий граждан, численность которых не может превышать 30 процентов от общего числа жителей Поселения (населенного пункта, входящего в состав Поселения) и для которых размер платежей может быть уменьшен.</w:t>
      </w:r>
    </w:p>
    <w:p w:rsidR="006B2CF9" w:rsidRPr="00AC655F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AC655F">
        <w:rPr>
          <w:rFonts w:ascii="Times New Roman" w:hAnsi="Times New Roman"/>
          <w:sz w:val="28"/>
          <w:szCs w:val="28"/>
        </w:rPr>
        <w:t xml:space="preserve">2. </w:t>
      </w:r>
      <w:r w:rsidRPr="00AC655F">
        <w:rPr>
          <w:rFonts w:ascii="Times New Roman" w:hAnsi="Times New Roman"/>
          <w:bCs/>
          <w:sz w:val="28"/>
          <w:szCs w:val="28"/>
        </w:rPr>
        <w:t>Вопросы введения и использования указанных в пункте 1 настоящей статьи разовых платежей граждан решаются на местном референдуме, а в случаях, предусмотренных Федеральным законом «Об общих принципах организации местного самоуправления в Российской Федерации», на сходе граждан.»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B2CF9" w:rsidRPr="00AC655F" w:rsidRDefault="006B2CF9" w:rsidP="00CE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B2CF9" w:rsidRPr="000C7A8E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7</w:t>
      </w:r>
      <w:r w:rsidRPr="000C7A8E">
        <w:rPr>
          <w:rFonts w:ascii="Times New Roman" w:hAnsi="Times New Roman"/>
          <w:bCs/>
          <w:sz w:val="28"/>
          <w:szCs w:val="28"/>
        </w:rPr>
        <w:t xml:space="preserve">. </w:t>
      </w:r>
      <w:r w:rsidRPr="000C7A8E">
        <w:rPr>
          <w:rFonts w:ascii="Times New Roman" w:hAnsi="Times New Roman"/>
          <w:b/>
          <w:bCs/>
          <w:sz w:val="28"/>
          <w:szCs w:val="28"/>
        </w:rPr>
        <w:t>Статью</w:t>
      </w:r>
      <w:r w:rsidRPr="000C7A8E">
        <w:rPr>
          <w:rFonts w:ascii="Times New Roman" w:hAnsi="Times New Roman"/>
          <w:bCs/>
          <w:sz w:val="28"/>
          <w:szCs w:val="28"/>
        </w:rPr>
        <w:t xml:space="preserve"> </w:t>
      </w:r>
      <w:r w:rsidRPr="000C7A8E">
        <w:rPr>
          <w:rFonts w:ascii="Times New Roman" w:hAnsi="Times New Roman"/>
          <w:b/>
          <w:sz w:val="28"/>
          <w:szCs w:val="28"/>
        </w:rPr>
        <w:t>83 «Порядок принятия Устава Поселения, внесения изменений и дополнений в настоящий Устав»:</w:t>
      </w:r>
    </w:p>
    <w:p w:rsidR="006B2CF9" w:rsidRPr="000C7A8E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7A8E">
        <w:rPr>
          <w:rFonts w:ascii="Times New Roman" w:hAnsi="Times New Roman"/>
          <w:sz w:val="28"/>
          <w:szCs w:val="28"/>
        </w:rPr>
        <w:t>1)</w:t>
      </w:r>
      <w:r w:rsidRPr="000C7A8E">
        <w:rPr>
          <w:rFonts w:ascii="Times New Roman" w:hAnsi="Times New Roman"/>
          <w:b/>
          <w:sz w:val="28"/>
          <w:szCs w:val="28"/>
        </w:rPr>
        <w:t xml:space="preserve"> </w:t>
      </w:r>
      <w:r w:rsidRPr="000C7A8E">
        <w:rPr>
          <w:rFonts w:ascii="Times New Roman" w:hAnsi="Times New Roman"/>
          <w:sz w:val="28"/>
          <w:szCs w:val="28"/>
        </w:rPr>
        <w:t>дополнить пунктами 4-5 следующего содержания:</w:t>
      </w:r>
    </w:p>
    <w:p w:rsidR="006B2CF9" w:rsidRPr="000C7A8E" w:rsidRDefault="006B2CF9" w:rsidP="00CE0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sz w:val="28"/>
          <w:szCs w:val="28"/>
        </w:rPr>
        <w:t>«</w:t>
      </w:r>
      <w:r w:rsidRPr="000C7A8E">
        <w:rPr>
          <w:rFonts w:ascii="Times New Roman" w:hAnsi="Times New Roman"/>
          <w:bCs/>
          <w:sz w:val="28"/>
          <w:szCs w:val="28"/>
        </w:rPr>
        <w:t>4. Приведение Устава Поселения в соответствие с федеральным законом, законом Республики Татарстан осуществляется в установленный этими законодательными актами срок. В случае если федеральным законом, законом Республики Татарстан указанный срок не установлен, срок приведения Устава Поселения в соответствие с федеральным законом, законом Республики Татарстан определяется с учетом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решения о внесении изменений и дополнений в Устав Поселения, учета предложений граждан по нему, периодичности заседаний Совета Поселения, сроков государственной регистрации и официального опубликования (обнародования) такого решения и, как правило, не должен превышать шесть месяцев.</w:t>
      </w:r>
    </w:p>
    <w:p w:rsidR="006B2CF9" w:rsidRPr="000C7A8E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5. Изложение Устава Поселения в новой редакции решением о внесении изменений и дополнений в Устав Поселения не допускается. В этом случае принимается новый Устав Поселения, а ранее действующий Устав Поселения и решения о внесении в него изменений и дополнений признаются утратившими силу со дня вступления в силу нового Устава Поселения.».</w:t>
      </w:r>
    </w:p>
    <w:p w:rsidR="006B2CF9" w:rsidRPr="000C7A8E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2) второй абзац пункта 3 исключить.</w:t>
      </w:r>
    </w:p>
    <w:p w:rsidR="006B2CF9" w:rsidRPr="000C7A8E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6B2CF9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0C7A8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8</w:t>
      </w:r>
      <w:r w:rsidRPr="000C7A8E">
        <w:rPr>
          <w:rFonts w:ascii="Times New Roman" w:hAnsi="Times New Roman"/>
          <w:bCs/>
          <w:sz w:val="28"/>
          <w:szCs w:val="28"/>
        </w:rPr>
        <w:t xml:space="preserve">. </w:t>
      </w:r>
      <w:r w:rsidRPr="000C7A8E">
        <w:rPr>
          <w:rFonts w:ascii="Times New Roman" w:hAnsi="Times New Roman"/>
          <w:b/>
          <w:bCs/>
          <w:sz w:val="28"/>
          <w:szCs w:val="28"/>
        </w:rPr>
        <w:t>В статье 84</w:t>
      </w:r>
      <w:r w:rsidRPr="000C7A8E">
        <w:rPr>
          <w:rFonts w:ascii="Times New Roman" w:hAnsi="Times New Roman"/>
          <w:bCs/>
          <w:sz w:val="28"/>
          <w:szCs w:val="28"/>
        </w:rPr>
        <w:t xml:space="preserve"> «</w:t>
      </w:r>
      <w:r w:rsidRPr="000C7A8E">
        <w:rPr>
          <w:rFonts w:ascii="Times New Roman" w:hAnsi="Times New Roman"/>
          <w:b/>
          <w:sz w:val="28"/>
          <w:szCs w:val="28"/>
        </w:rPr>
        <w:t>Порядок вступления в силу Устава Поселения, решения о внесении изменений в настоящий Устав»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B2CF9" w:rsidRPr="008E59DB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E61DA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пункт 2 дополнить предложением следующего содержания: «</w:t>
      </w:r>
      <w:r w:rsidRPr="001E61DA">
        <w:rPr>
          <w:rFonts w:ascii="Times New Roman" w:hAnsi="Times New Roman"/>
          <w:sz w:val="28"/>
          <w:szCs w:val="28"/>
        </w:rPr>
        <w:t>Устав Поселения, решение Совета Поселения о внесении изменений и дополнений в Устав размещаются на сайте</w:t>
      </w:r>
      <w:r>
        <w:rPr>
          <w:rFonts w:ascii="Times New Roman" w:hAnsi="Times New Roman"/>
          <w:sz w:val="28"/>
          <w:szCs w:val="28"/>
        </w:rPr>
        <w:t xml:space="preserve"> Нижнекамского муниципального района </w:t>
      </w:r>
      <w:r w:rsidRPr="00334637">
        <w:rPr>
          <w:rFonts w:ascii="Times New Roman" w:hAnsi="Times New Roman"/>
          <w:color w:val="000000"/>
          <w:sz w:val="28"/>
          <w:szCs w:val="28"/>
        </w:rPr>
        <w:t xml:space="preserve">(по адресу: </w:t>
      </w:r>
      <w:hyperlink r:id="rId21" w:history="1">
        <w:r w:rsidRPr="00CE053F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http://www.e-nizhnekamsk.ru</w:t>
        </w:r>
      </w:hyperlink>
      <w:r w:rsidRPr="00CE053F">
        <w:rPr>
          <w:rFonts w:ascii="Times New Roman" w:hAnsi="Times New Roman"/>
          <w:color w:val="000000"/>
          <w:sz w:val="28"/>
          <w:szCs w:val="28"/>
        </w:rPr>
        <w:t>) и на сайте Поселения (по адресу:</w:t>
      </w:r>
      <w:r w:rsidRPr="00334637">
        <w:rPr>
          <w:rFonts w:ascii="Times New Roman" w:hAnsi="Times New Roman"/>
          <w:sz w:val="28"/>
          <w:szCs w:val="28"/>
        </w:rPr>
        <w:t xml:space="preserve"> </w:t>
      </w:r>
      <w:r w:rsidRPr="00CE053F">
        <w:rPr>
          <w:rFonts w:ascii="Times New Roman" w:hAnsi="Times New Roman"/>
          <w:color w:val="000000"/>
          <w:sz w:val="28"/>
          <w:szCs w:val="28"/>
        </w:rPr>
        <w:t>http://krasnoklyuchinskoe-sp.ru</w:t>
      </w:r>
      <w:r w:rsidRPr="00334637">
        <w:rPr>
          <w:rFonts w:ascii="Times New Roman" w:hAnsi="Times New Roman"/>
          <w:color w:val="000000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>».</w:t>
      </w:r>
    </w:p>
    <w:p w:rsidR="006B2CF9" w:rsidRPr="000C7A8E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E61DA">
        <w:rPr>
          <w:rFonts w:ascii="Times New Roman" w:hAnsi="Times New Roman"/>
          <w:sz w:val="28"/>
          <w:szCs w:val="28"/>
        </w:rPr>
        <w:t>2)</w:t>
      </w:r>
      <w:r w:rsidRPr="000C7A8E">
        <w:rPr>
          <w:rFonts w:ascii="Times New Roman" w:hAnsi="Times New Roman"/>
          <w:b/>
          <w:sz w:val="28"/>
          <w:szCs w:val="28"/>
        </w:rPr>
        <w:t xml:space="preserve"> </w:t>
      </w:r>
      <w:r w:rsidRPr="000C7A8E">
        <w:rPr>
          <w:rFonts w:ascii="Times New Roman" w:hAnsi="Times New Roman"/>
          <w:sz w:val="28"/>
          <w:szCs w:val="28"/>
        </w:rPr>
        <w:t>пункт 3 изложить в следующей редакции:</w:t>
      </w:r>
    </w:p>
    <w:p w:rsidR="006B2CF9" w:rsidRDefault="006B2CF9" w:rsidP="00CE053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0C7A8E">
        <w:rPr>
          <w:rFonts w:ascii="Times New Roman" w:hAnsi="Times New Roman"/>
          <w:sz w:val="28"/>
          <w:szCs w:val="28"/>
        </w:rPr>
        <w:t xml:space="preserve">«3. </w:t>
      </w:r>
      <w:r w:rsidRPr="000C7A8E">
        <w:rPr>
          <w:rFonts w:ascii="Times New Roman" w:hAnsi="Times New Roman"/>
          <w:bCs/>
          <w:sz w:val="28"/>
          <w:szCs w:val="28"/>
        </w:rPr>
        <w:t>Изменения и дополнения, внесенные в настоящий Устав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Поселения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 Поселения, принявшего решение о внесении указанных изменений и дополнений в Устав Поселения.».</w:t>
      </w:r>
    </w:p>
    <w:p w:rsidR="006B2CF9" w:rsidRPr="00021F1A" w:rsidRDefault="006B2CF9" w:rsidP="00CE053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21F1A">
        <w:rPr>
          <w:rFonts w:ascii="Times New Roman" w:hAnsi="Times New Roman"/>
          <w:bCs/>
          <w:sz w:val="28"/>
          <w:szCs w:val="28"/>
        </w:rPr>
        <w:t>дополнить пунктами 4 и 5 следующего содержания:</w:t>
      </w:r>
    </w:p>
    <w:p w:rsidR="006B2CF9" w:rsidRDefault="006B2CF9" w:rsidP="00CE0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«4. </w:t>
      </w:r>
      <w:r>
        <w:rPr>
          <w:rFonts w:ascii="Times New Roman" w:hAnsi="Times New Roman"/>
          <w:sz w:val="28"/>
          <w:szCs w:val="28"/>
        </w:rPr>
        <w:t>Изменения и дополнения в устав муниципального образования вносятся муниципальным правовым актом, который может оформляться:</w:t>
      </w:r>
    </w:p>
    <w:p w:rsidR="006B2CF9" w:rsidRDefault="006B2CF9" w:rsidP="00CE0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решением представительного органа (схода граждан) муниципального образования, подписанным его председателем и главой муниципального образования либо единолично главой муниципального образования, исполняющим полномочия председателя представительного органа (схода граждан) муниципального образования;</w:t>
      </w:r>
    </w:p>
    <w:p w:rsidR="006B2CF9" w:rsidRDefault="006B2CF9" w:rsidP="00CE0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отдельным нормативным правовым актом, принятым представительным органом (сходом граждан) и подписанным главой муниципального образования. В этом случае на данном правовом акте проставляются реквизиты решения представительного органа (схода граждан) о его принятии. Включение в такое решение представительного органа (схода граждан) переходных положений и (или) норм о вступлении в силу изменений и дополнений, вносимых в устав муниципального образования, не допускается.</w:t>
      </w:r>
    </w:p>
    <w:p w:rsidR="006B2CF9" w:rsidRDefault="006B2CF9" w:rsidP="00CE0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допускается. В этом случае принимается новый устав муниципального образования,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образования.».</w:t>
      </w:r>
    </w:p>
    <w:p w:rsidR="006B2CF9" w:rsidRPr="00BE30AD" w:rsidRDefault="006B2CF9" w:rsidP="00CE05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2CF9" w:rsidRPr="005E6A2B" w:rsidRDefault="006B2CF9" w:rsidP="00CE05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CF9" w:rsidRPr="00BE30AD" w:rsidRDefault="006B2CF9" w:rsidP="00CE053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6B2CF9" w:rsidRPr="00BE30AD" w:rsidSect="0042703F">
      <w:footerReference w:type="default" r:id="rId2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CF9" w:rsidRDefault="006B2CF9" w:rsidP="00DA1DD1">
      <w:pPr>
        <w:spacing w:after="0" w:line="240" w:lineRule="auto"/>
      </w:pPr>
      <w:r>
        <w:separator/>
      </w:r>
    </w:p>
  </w:endnote>
  <w:endnote w:type="continuationSeparator" w:id="0">
    <w:p w:rsidR="006B2CF9" w:rsidRDefault="006B2CF9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F9" w:rsidRDefault="006B2CF9">
    <w:pPr>
      <w:pStyle w:val="Footer"/>
      <w:jc w:val="right"/>
    </w:pPr>
    <w:fldSimple w:instr=" PAGE   \* MERGEFORMAT ">
      <w:r>
        <w:rPr>
          <w:noProof/>
        </w:rPr>
        <w:t>5</w:t>
      </w:r>
    </w:fldSimple>
  </w:p>
  <w:p w:rsidR="006B2CF9" w:rsidRDefault="006B2C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CF9" w:rsidRDefault="006B2CF9" w:rsidP="00DA1DD1">
      <w:pPr>
        <w:spacing w:after="0" w:line="240" w:lineRule="auto"/>
      </w:pPr>
      <w:r>
        <w:separator/>
      </w:r>
    </w:p>
  </w:footnote>
  <w:footnote w:type="continuationSeparator" w:id="0">
    <w:p w:rsidR="006B2CF9" w:rsidRDefault="006B2CF9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A69"/>
    <w:multiLevelType w:val="hybridMultilevel"/>
    <w:tmpl w:val="12B02E1A"/>
    <w:lvl w:ilvl="0" w:tplc="40764046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8542F0"/>
    <w:multiLevelType w:val="hybridMultilevel"/>
    <w:tmpl w:val="3918A512"/>
    <w:lvl w:ilvl="0" w:tplc="55A8A108">
      <w:start w:val="1"/>
      <w:numFmt w:val="decimal"/>
      <w:lvlText w:val="%1)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90F3331"/>
    <w:multiLevelType w:val="hybridMultilevel"/>
    <w:tmpl w:val="F8B6F566"/>
    <w:lvl w:ilvl="0" w:tplc="E508F47C">
      <w:start w:val="1"/>
      <w:numFmt w:val="decimal"/>
      <w:lvlText w:val="%1."/>
      <w:lvlJc w:val="left"/>
      <w:pPr>
        <w:ind w:left="102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BC64B6"/>
    <w:multiLevelType w:val="hybridMultilevel"/>
    <w:tmpl w:val="BBF6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E83F00"/>
    <w:multiLevelType w:val="hybridMultilevel"/>
    <w:tmpl w:val="E6389188"/>
    <w:lvl w:ilvl="0" w:tplc="AECC534A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38735182"/>
    <w:multiLevelType w:val="hybridMultilevel"/>
    <w:tmpl w:val="C77214A4"/>
    <w:lvl w:ilvl="0" w:tplc="A79C98CE">
      <w:start w:val="2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C36FD6"/>
    <w:multiLevelType w:val="hybridMultilevel"/>
    <w:tmpl w:val="9104D9E2"/>
    <w:lvl w:ilvl="0" w:tplc="2138A4BE">
      <w:start w:val="1"/>
      <w:numFmt w:val="decimal"/>
      <w:lvlText w:val="%1)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A432B56"/>
    <w:multiLevelType w:val="hybridMultilevel"/>
    <w:tmpl w:val="7FCC5264"/>
    <w:lvl w:ilvl="0" w:tplc="6DC236E6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F610BA5"/>
    <w:multiLevelType w:val="hybridMultilevel"/>
    <w:tmpl w:val="6E286832"/>
    <w:lvl w:ilvl="0" w:tplc="D966C0A8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DDB7D13"/>
    <w:multiLevelType w:val="hybridMultilevel"/>
    <w:tmpl w:val="F2C86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7"/>
  </w:num>
  <w:num w:numId="5">
    <w:abstractNumId w:val="1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9"/>
  </w:num>
  <w:num w:numId="12">
    <w:abstractNumId w:val="8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962"/>
    <w:rsid w:val="00021F1A"/>
    <w:rsid w:val="00052B48"/>
    <w:rsid w:val="000673A8"/>
    <w:rsid w:val="0007052A"/>
    <w:rsid w:val="0007281D"/>
    <w:rsid w:val="0007465D"/>
    <w:rsid w:val="00075EB3"/>
    <w:rsid w:val="00090572"/>
    <w:rsid w:val="000909D3"/>
    <w:rsid w:val="000A0F9C"/>
    <w:rsid w:val="000A744B"/>
    <w:rsid w:val="000B098E"/>
    <w:rsid w:val="000C6349"/>
    <w:rsid w:val="000C7A8E"/>
    <w:rsid w:val="000D2182"/>
    <w:rsid w:val="000D233B"/>
    <w:rsid w:val="001068BA"/>
    <w:rsid w:val="00113649"/>
    <w:rsid w:val="00122FEA"/>
    <w:rsid w:val="00134C39"/>
    <w:rsid w:val="001468F6"/>
    <w:rsid w:val="001617A7"/>
    <w:rsid w:val="001B0D76"/>
    <w:rsid w:val="001D367C"/>
    <w:rsid w:val="001E032D"/>
    <w:rsid w:val="001E61DA"/>
    <w:rsid w:val="001F730F"/>
    <w:rsid w:val="001F7BB0"/>
    <w:rsid w:val="00202FD5"/>
    <w:rsid w:val="00203B2C"/>
    <w:rsid w:val="00214AA0"/>
    <w:rsid w:val="0021619D"/>
    <w:rsid w:val="002E6604"/>
    <w:rsid w:val="002F34A0"/>
    <w:rsid w:val="00301EA0"/>
    <w:rsid w:val="0030744E"/>
    <w:rsid w:val="00323F8C"/>
    <w:rsid w:val="003245E2"/>
    <w:rsid w:val="00325EFF"/>
    <w:rsid w:val="00326AEE"/>
    <w:rsid w:val="00334637"/>
    <w:rsid w:val="003A0DCE"/>
    <w:rsid w:val="003A30F2"/>
    <w:rsid w:val="003B4616"/>
    <w:rsid w:val="003B4CF6"/>
    <w:rsid w:val="003C23E4"/>
    <w:rsid w:val="003E1903"/>
    <w:rsid w:val="003F1709"/>
    <w:rsid w:val="00401276"/>
    <w:rsid w:val="00412294"/>
    <w:rsid w:val="004245DD"/>
    <w:rsid w:val="0042703F"/>
    <w:rsid w:val="004272A4"/>
    <w:rsid w:val="00430CC5"/>
    <w:rsid w:val="00432DDF"/>
    <w:rsid w:val="00473D86"/>
    <w:rsid w:val="00476ED8"/>
    <w:rsid w:val="0049358A"/>
    <w:rsid w:val="004A72F1"/>
    <w:rsid w:val="004E5171"/>
    <w:rsid w:val="004E5858"/>
    <w:rsid w:val="005758F3"/>
    <w:rsid w:val="00586855"/>
    <w:rsid w:val="005A07EB"/>
    <w:rsid w:val="005A6BDC"/>
    <w:rsid w:val="005B2434"/>
    <w:rsid w:val="005C70B1"/>
    <w:rsid w:val="005D6421"/>
    <w:rsid w:val="005D7BEF"/>
    <w:rsid w:val="005E6A2B"/>
    <w:rsid w:val="005F7915"/>
    <w:rsid w:val="00601AFB"/>
    <w:rsid w:val="00635928"/>
    <w:rsid w:val="006414BD"/>
    <w:rsid w:val="0064686E"/>
    <w:rsid w:val="00655B49"/>
    <w:rsid w:val="006701F0"/>
    <w:rsid w:val="00696B54"/>
    <w:rsid w:val="006B2CF9"/>
    <w:rsid w:val="006B4709"/>
    <w:rsid w:val="006C32F5"/>
    <w:rsid w:val="006D0935"/>
    <w:rsid w:val="006E1364"/>
    <w:rsid w:val="007054F4"/>
    <w:rsid w:val="00745E43"/>
    <w:rsid w:val="00776CAF"/>
    <w:rsid w:val="007965C7"/>
    <w:rsid w:val="007A1095"/>
    <w:rsid w:val="007E06C6"/>
    <w:rsid w:val="007E6A61"/>
    <w:rsid w:val="007F47EC"/>
    <w:rsid w:val="008148C6"/>
    <w:rsid w:val="00847004"/>
    <w:rsid w:val="00867A3E"/>
    <w:rsid w:val="008772EB"/>
    <w:rsid w:val="00890E45"/>
    <w:rsid w:val="0089302C"/>
    <w:rsid w:val="008B2C0A"/>
    <w:rsid w:val="008B368B"/>
    <w:rsid w:val="008C2490"/>
    <w:rsid w:val="008C32CD"/>
    <w:rsid w:val="008E59DB"/>
    <w:rsid w:val="008F5962"/>
    <w:rsid w:val="00916B83"/>
    <w:rsid w:val="00930280"/>
    <w:rsid w:val="00935D63"/>
    <w:rsid w:val="00955C72"/>
    <w:rsid w:val="009564DF"/>
    <w:rsid w:val="009805B3"/>
    <w:rsid w:val="009D5C7C"/>
    <w:rsid w:val="00A0203C"/>
    <w:rsid w:val="00A05821"/>
    <w:rsid w:val="00A12FDC"/>
    <w:rsid w:val="00A42712"/>
    <w:rsid w:val="00A569AA"/>
    <w:rsid w:val="00A62128"/>
    <w:rsid w:val="00A746BF"/>
    <w:rsid w:val="00A875EC"/>
    <w:rsid w:val="00AA4677"/>
    <w:rsid w:val="00AC0A78"/>
    <w:rsid w:val="00AC655F"/>
    <w:rsid w:val="00AD3344"/>
    <w:rsid w:val="00AE4BAC"/>
    <w:rsid w:val="00AE6F43"/>
    <w:rsid w:val="00AF4B7D"/>
    <w:rsid w:val="00B04797"/>
    <w:rsid w:val="00B23524"/>
    <w:rsid w:val="00B248FF"/>
    <w:rsid w:val="00B36FFF"/>
    <w:rsid w:val="00B53A6E"/>
    <w:rsid w:val="00B66618"/>
    <w:rsid w:val="00B71D07"/>
    <w:rsid w:val="00BA6296"/>
    <w:rsid w:val="00BD6BEF"/>
    <w:rsid w:val="00BE046C"/>
    <w:rsid w:val="00BE27E8"/>
    <w:rsid w:val="00BE30AD"/>
    <w:rsid w:val="00BF7ACA"/>
    <w:rsid w:val="00C109A6"/>
    <w:rsid w:val="00C24C38"/>
    <w:rsid w:val="00C27BD5"/>
    <w:rsid w:val="00C3284C"/>
    <w:rsid w:val="00C33256"/>
    <w:rsid w:val="00C345DD"/>
    <w:rsid w:val="00C462ED"/>
    <w:rsid w:val="00C7321C"/>
    <w:rsid w:val="00C732F9"/>
    <w:rsid w:val="00C80C99"/>
    <w:rsid w:val="00CA05C4"/>
    <w:rsid w:val="00CA4729"/>
    <w:rsid w:val="00CC143C"/>
    <w:rsid w:val="00CC7AC4"/>
    <w:rsid w:val="00CD7A1F"/>
    <w:rsid w:val="00CE053F"/>
    <w:rsid w:val="00CE216E"/>
    <w:rsid w:val="00CE4D2C"/>
    <w:rsid w:val="00CE5F4E"/>
    <w:rsid w:val="00CE700B"/>
    <w:rsid w:val="00D22D2A"/>
    <w:rsid w:val="00D831F8"/>
    <w:rsid w:val="00D85D42"/>
    <w:rsid w:val="00D903BA"/>
    <w:rsid w:val="00D9350B"/>
    <w:rsid w:val="00DA1DD1"/>
    <w:rsid w:val="00DA3E98"/>
    <w:rsid w:val="00DB2424"/>
    <w:rsid w:val="00DB3F80"/>
    <w:rsid w:val="00DB7D69"/>
    <w:rsid w:val="00DE7B26"/>
    <w:rsid w:val="00E05B8B"/>
    <w:rsid w:val="00E209B5"/>
    <w:rsid w:val="00E313EC"/>
    <w:rsid w:val="00E35EEF"/>
    <w:rsid w:val="00E666E7"/>
    <w:rsid w:val="00E96E40"/>
    <w:rsid w:val="00E9715F"/>
    <w:rsid w:val="00EA3FA2"/>
    <w:rsid w:val="00ED3779"/>
    <w:rsid w:val="00F131B8"/>
    <w:rsid w:val="00F133BD"/>
    <w:rsid w:val="00F20861"/>
    <w:rsid w:val="00F349A9"/>
    <w:rsid w:val="00F34F7C"/>
    <w:rsid w:val="00F3637E"/>
    <w:rsid w:val="00F62D47"/>
    <w:rsid w:val="00F92AE0"/>
    <w:rsid w:val="00F9352D"/>
    <w:rsid w:val="00FA25A7"/>
    <w:rsid w:val="00FA60CE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A1DD1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1DD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1D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A1DD1"/>
    <w:rPr>
      <w:rFonts w:ascii="Cambria" w:hAnsi="Cambria" w:cs="Times New Roman"/>
      <w:b/>
      <w:bCs/>
      <w:color w:val="4F81BD"/>
      <w:lang w:eastAsia="ru-RU"/>
    </w:rPr>
  </w:style>
  <w:style w:type="character" w:styleId="Hyperlink">
    <w:name w:val="Hyperlink"/>
    <w:basedOn w:val="DefaultParagraphFont"/>
    <w:uiPriority w:val="99"/>
    <w:rsid w:val="00F34F7C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DA1DD1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A1DD1"/>
    <w:rPr>
      <w:rFonts w:cs="Times New Roman"/>
    </w:rPr>
  </w:style>
  <w:style w:type="paragraph" w:styleId="ListParagraph">
    <w:name w:val="List Paragraph"/>
    <w:basedOn w:val="Normal"/>
    <w:uiPriority w:val="99"/>
    <w:qFormat/>
    <w:rsid w:val="00DA1DD1"/>
    <w:pPr>
      <w:ind w:left="720"/>
      <w:contextualSpacing/>
    </w:pPr>
  </w:style>
  <w:style w:type="paragraph" w:customStyle="1" w:styleId="ConsPlusNormal">
    <w:name w:val="ConsPlusNormal"/>
    <w:uiPriority w:val="99"/>
    <w:rsid w:val="00DA1DD1"/>
    <w:pPr>
      <w:widowControl w:val="0"/>
      <w:autoSpaceDE w:val="0"/>
      <w:autoSpaceDN w:val="0"/>
    </w:pPr>
    <w:rPr>
      <w:rFonts w:cs="Calibri"/>
      <w:szCs w:val="20"/>
    </w:rPr>
  </w:style>
  <w:style w:type="paragraph" w:styleId="Header">
    <w:name w:val="header"/>
    <w:basedOn w:val="Normal"/>
    <w:link w:val="HeaderChar"/>
    <w:uiPriority w:val="99"/>
    <w:semiHidden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1D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A1D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AC88DE8A9425B7CB905E30B2F6655E0A92B8891DB5C3B788C9E8CAF9D8633CF51EDD6CA3977E7FH9oAF" TargetMode="External"/><Relationship Id="rId13" Type="http://schemas.openxmlformats.org/officeDocument/2006/relationships/hyperlink" Target="consultantplus://offline/ref=78A7B8237D609EC9AE9AFAE2D970A2A23578BA3D27B97C2FC7AE602BA0EEBB3C1E77FDDDi87CG" TargetMode="External"/><Relationship Id="rId18" Type="http://schemas.openxmlformats.org/officeDocument/2006/relationships/hyperlink" Target="http://www.e-nizhnekamsk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-nizhnekamsk.ru" TargetMode="External"/><Relationship Id="rId7" Type="http://schemas.openxmlformats.org/officeDocument/2006/relationships/hyperlink" Target="http://Krasnoklyuch.sp%20@tatar.ru" TargetMode="External"/><Relationship Id="rId12" Type="http://schemas.openxmlformats.org/officeDocument/2006/relationships/hyperlink" Target="consultantplus://offline/ref=EFCF4D4776CB905162F33B913633BB3FA2A853145A01515D6A7F0EE971x15EG" TargetMode="External"/><Relationship Id="rId17" Type="http://schemas.openxmlformats.org/officeDocument/2006/relationships/hyperlink" Target="consultantplus://offline/ref=AF5E6B425234176C546AE998686123F777FF9BF5CAB9A0E3932196CB39pAA8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F5E6B425234176C546AE998686123F774F693F6C9BBA0E3932196CB39pAA8H" TargetMode="External"/><Relationship Id="rId20" Type="http://schemas.openxmlformats.org/officeDocument/2006/relationships/hyperlink" Target="http://www.e-nizhnekams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FCF4D4776CB905162F33B913633BB3FA1A15B175903515D6A7F0EE971x15E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F5E6B425234176C546AE998686123F777FF92F7C8B9A0E3932196CB39pAA8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FCF4D4776CB905162F33B913633BB3FA2A85A165801515D6A7F0EE971x15EG" TargetMode="External"/><Relationship Id="rId19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AC88DE8A9425B7CB905E30B2F6655E0A92B8891DB5C3B788C9E8CAF9D8633CF51EDD68HAo1F" TargetMode="External"/><Relationship Id="rId14" Type="http://schemas.openxmlformats.org/officeDocument/2006/relationships/hyperlink" Target="consultantplus://offline/ref=AF5E6B425234176C546AE998686123F777F79AF7C9B6A0E3932196CB39A8A48B40B5E7C026p9A9H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11</Pages>
  <Words>4290</Words>
  <Characters>24453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EPK</cp:lastModifiedBy>
  <cp:revision>24</cp:revision>
  <cp:lastPrinted>2018-04-28T10:16:00Z</cp:lastPrinted>
  <dcterms:created xsi:type="dcterms:W3CDTF">2017-01-12T07:44:00Z</dcterms:created>
  <dcterms:modified xsi:type="dcterms:W3CDTF">2018-04-28T11:44:00Z</dcterms:modified>
</cp:coreProperties>
</file>